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EBFA18" w14:textId="77777777" w:rsidR="00994231" w:rsidRPr="00834449" w:rsidRDefault="00994231" w:rsidP="00756DE9">
      <w:pPr>
        <w:jc w:val="both"/>
        <w:rPr>
          <w:sz w:val="22"/>
          <w:szCs w:val="22"/>
          <w:lang w:val="en-GB"/>
        </w:rPr>
      </w:pPr>
    </w:p>
    <w:p w14:paraId="34E64EAD" w14:textId="77777777" w:rsidR="00994231" w:rsidRDefault="00994231" w:rsidP="00756DE9">
      <w:pPr>
        <w:jc w:val="both"/>
        <w:rPr>
          <w:sz w:val="22"/>
          <w:szCs w:val="22"/>
          <w:lang w:val="en-GB"/>
        </w:rPr>
      </w:pPr>
    </w:p>
    <w:p w14:paraId="0265022B" w14:textId="77777777" w:rsidR="00D06A74" w:rsidRPr="00834449" w:rsidRDefault="00D06A74" w:rsidP="00756DE9">
      <w:pPr>
        <w:jc w:val="both"/>
        <w:rPr>
          <w:sz w:val="22"/>
          <w:szCs w:val="22"/>
          <w:lang w:val="en-GB"/>
        </w:rPr>
      </w:pPr>
    </w:p>
    <w:p w14:paraId="7810CB63" w14:textId="0D938157" w:rsidR="00ED2E4A" w:rsidRPr="00834449" w:rsidRDefault="00D06A74" w:rsidP="00316AC7">
      <w:pPr>
        <w:pStyle w:val="Cmsor1"/>
        <w:rPr>
          <w:lang w:val="en-GB"/>
        </w:rPr>
      </w:pPr>
      <w:r>
        <w:rPr>
          <w:lang w:val="en-GB"/>
        </w:rPr>
        <w:t>TITLE</w:t>
      </w:r>
      <w:r w:rsidR="00300E04">
        <w:rPr>
          <w:lang w:val="en-GB"/>
        </w:rPr>
        <w:t xml:space="preserve"> OF THE PAPER </w:t>
      </w:r>
    </w:p>
    <w:p w14:paraId="375795C5" w14:textId="77777777" w:rsidR="00756DE9" w:rsidRPr="00834449" w:rsidRDefault="00756DE9" w:rsidP="00756DE9">
      <w:pPr>
        <w:jc w:val="both"/>
        <w:rPr>
          <w:sz w:val="22"/>
          <w:szCs w:val="22"/>
          <w:lang w:val="en-GB"/>
        </w:rPr>
      </w:pPr>
    </w:p>
    <w:p w14:paraId="36197A43" w14:textId="77777777" w:rsidR="009F5859" w:rsidRPr="00834449" w:rsidRDefault="009F5859" w:rsidP="009F5859">
      <w:pPr>
        <w:jc w:val="both"/>
        <w:rPr>
          <w:b/>
          <w:bCs/>
          <w:i/>
          <w:sz w:val="18"/>
          <w:szCs w:val="18"/>
          <w:lang w:val="en-GB"/>
        </w:rPr>
      </w:pPr>
    </w:p>
    <w:p w14:paraId="0A743210" w14:textId="77777777" w:rsidR="001B04D0" w:rsidRDefault="00D06A74" w:rsidP="009F5859">
      <w:pPr>
        <w:jc w:val="both"/>
        <w:rPr>
          <w:b/>
          <w:bCs/>
          <w:sz w:val="22"/>
          <w:szCs w:val="22"/>
          <w:lang w:val="en-GB"/>
        </w:rPr>
      </w:pPr>
      <w:r>
        <w:rPr>
          <w:b/>
          <w:bCs/>
          <w:sz w:val="22"/>
          <w:szCs w:val="22"/>
          <w:lang w:val="en-GB"/>
        </w:rPr>
        <w:t>Author</w:t>
      </w:r>
      <w:r w:rsidR="001B04D0">
        <w:rPr>
          <w:b/>
          <w:bCs/>
          <w:sz w:val="22"/>
          <w:szCs w:val="22"/>
          <w:lang w:val="en-GB"/>
        </w:rPr>
        <w:t xml:space="preserve"> 1</w:t>
      </w:r>
    </w:p>
    <w:p w14:paraId="26B13B7F" w14:textId="77777777" w:rsidR="009F5859" w:rsidRPr="001B04D0" w:rsidRDefault="009F5859" w:rsidP="009F5859">
      <w:pPr>
        <w:jc w:val="both"/>
        <w:rPr>
          <w:b/>
          <w:bCs/>
          <w:i/>
          <w:sz w:val="22"/>
          <w:szCs w:val="22"/>
          <w:lang w:val="en-GB"/>
        </w:rPr>
      </w:pPr>
      <w:r w:rsidRPr="001B04D0">
        <w:rPr>
          <w:bCs/>
          <w:i/>
          <w:sz w:val="22"/>
          <w:szCs w:val="22"/>
          <w:lang w:val="en-GB"/>
        </w:rPr>
        <w:t>(</w:t>
      </w:r>
      <w:proofErr w:type="gramStart"/>
      <w:r w:rsidR="001B04D0" w:rsidRPr="001B04D0">
        <w:rPr>
          <w:bCs/>
          <w:i/>
          <w:sz w:val="22"/>
          <w:szCs w:val="22"/>
          <w:lang w:val="en-GB"/>
        </w:rPr>
        <w:t>u</w:t>
      </w:r>
      <w:r w:rsidRPr="001B04D0">
        <w:rPr>
          <w:bCs/>
          <w:i/>
          <w:sz w:val="22"/>
          <w:szCs w:val="22"/>
          <w:lang w:val="en-GB"/>
        </w:rPr>
        <w:t>niversity</w:t>
      </w:r>
      <w:r w:rsidR="00D06A74" w:rsidRPr="001B04D0">
        <w:rPr>
          <w:bCs/>
          <w:i/>
          <w:sz w:val="22"/>
          <w:szCs w:val="22"/>
          <w:lang w:val="en-GB"/>
        </w:rPr>
        <w:t>/</w:t>
      </w:r>
      <w:r w:rsidR="001B04D0" w:rsidRPr="001B04D0">
        <w:rPr>
          <w:bCs/>
          <w:i/>
          <w:sz w:val="22"/>
          <w:szCs w:val="22"/>
          <w:lang w:val="en-GB"/>
        </w:rPr>
        <w:t>i</w:t>
      </w:r>
      <w:r w:rsidR="00D06A74" w:rsidRPr="001B04D0">
        <w:rPr>
          <w:bCs/>
          <w:i/>
          <w:sz w:val="22"/>
          <w:szCs w:val="22"/>
          <w:lang w:val="en-GB"/>
        </w:rPr>
        <w:t>nstitution</w:t>
      </w:r>
      <w:proofErr w:type="gramEnd"/>
      <w:r w:rsidRPr="001B04D0">
        <w:rPr>
          <w:bCs/>
          <w:i/>
          <w:sz w:val="22"/>
          <w:szCs w:val="22"/>
          <w:lang w:val="en-GB"/>
        </w:rPr>
        <w:t xml:space="preserve">, </w:t>
      </w:r>
      <w:r w:rsidR="001B04D0" w:rsidRPr="001B04D0">
        <w:rPr>
          <w:bCs/>
          <w:i/>
          <w:sz w:val="22"/>
          <w:szCs w:val="22"/>
          <w:lang w:val="en-GB"/>
        </w:rPr>
        <w:t>c</w:t>
      </w:r>
      <w:r w:rsidR="00D06A74" w:rsidRPr="001B04D0">
        <w:rPr>
          <w:bCs/>
          <w:i/>
          <w:sz w:val="22"/>
          <w:szCs w:val="22"/>
          <w:lang w:val="en-GB"/>
        </w:rPr>
        <w:t>ountry</w:t>
      </w:r>
      <w:r w:rsidR="001B04D0" w:rsidRPr="001B04D0">
        <w:rPr>
          <w:bCs/>
          <w:i/>
          <w:sz w:val="22"/>
          <w:szCs w:val="22"/>
          <w:lang w:val="en-GB"/>
        </w:rPr>
        <w:t>, e-mail</w:t>
      </w:r>
      <w:r w:rsidRPr="001B04D0">
        <w:rPr>
          <w:bCs/>
          <w:i/>
          <w:sz w:val="22"/>
          <w:szCs w:val="22"/>
          <w:lang w:val="en-GB"/>
        </w:rPr>
        <w:t>)</w:t>
      </w:r>
    </w:p>
    <w:p w14:paraId="78444D00" w14:textId="77777777" w:rsidR="001B04D0" w:rsidRDefault="00D06A74" w:rsidP="009F5859">
      <w:pPr>
        <w:jc w:val="both"/>
        <w:rPr>
          <w:b/>
          <w:sz w:val="22"/>
          <w:szCs w:val="22"/>
          <w:lang w:val="en-GB"/>
        </w:rPr>
      </w:pPr>
      <w:r>
        <w:rPr>
          <w:b/>
          <w:sz w:val="22"/>
          <w:szCs w:val="22"/>
          <w:lang w:val="en-GB"/>
        </w:rPr>
        <w:t>Author</w:t>
      </w:r>
      <w:r w:rsidR="001B04D0">
        <w:rPr>
          <w:b/>
          <w:sz w:val="22"/>
          <w:szCs w:val="22"/>
          <w:lang w:val="en-GB"/>
        </w:rPr>
        <w:t xml:space="preserve"> 2</w:t>
      </w:r>
    </w:p>
    <w:p w14:paraId="6F4AFF58" w14:textId="77777777" w:rsidR="009F5859" w:rsidRPr="001B04D0" w:rsidRDefault="009F5859" w:rsidP="009F5859">
      <w:pPr>
        <w:jc w:val="both"/>
        <w:rPr>
          <w:b/>
          <w:bCs/>
          <w:sz w:val="22"/>
          <w:szCs w:val="22"/>
          <w:lang w:val="en-GB"/>
        </w:rPr>
      </w:pPr>
      <w:r w:rsidRPr="001B04D0">
        <w:rPr>
          <w:bCs/>
          <w:i/>
          <w:sz w:val="22"/>
          <w:szCs w:val="22"/>
          <w:lang w:val="en-GB"/>
        </w:rPr>
        <w:t>(</w:t>
      </w:r>
      <w:proofErr w:type="gramStart"/>
      <w:r w:rsidR="001B04D0" w:rsidRPr="001B04D0">
        <w:rPr>
          <w:bCs/>
          <w:i/>
          <w:sz w:val="22"/>
          <w:szCs w:val="22"/>
          <w:lang w:val="en-GB"/>
        </w:rPr>
        <w:t>u</w:t>
      </w:r>
      <w:r w:rsidRPr="001B04D0">
        <w:rPr>
          <w:bCs/>
          <w:i/>
          <w:sz w:val="22"/>
          <w:szCs w:val="22"/>
          <w:lang w:val="en-GB"/>
        </w:rPr>
        <w:t>niversity</w:t>
      </w:r>
      <w:r w:rsidR="00D06A74" w:rsidRPr="001B04D0">
        <w:rPr>
          <w:bCs/>
          <w:i/>
          <w:sz w:val="22"/>
          <w:szCs w:val="22"/>
          <w:lang w:val="en-GB"/>
        </w:rPr>
        <w:t>/</w:t>
      </w:r>
      <w:r w:rsidR="001B04D0" w:rsidRPr="001B04D0">
        <w:rPr>
          <w:bCs/>
          <w:i/>
          <w:sz w:val="22"/>
          <w:szCs w:val="22"/>
          <w:lang w:val="en-GB"/>
        </w:rPr>
        <w:t>i</w:t>
      </w:r>
      <w:r w:rsidR="00D06A74" w:rsidRPr="001B04D0">
        <w:rPr>
          <w:bCs/>
          <w:i/>
          <w:sz w:val="22"/>
          <w:szCs w:val="22"/>
          <w:lang w:val="en-GB"/>
        </w:rPr>
        <w:t>nstitution</w:t>
      </w:r>
      <w:proofErr w:type="gramEnd"/>
      <w:r w:rsidRPr="001B04D0">
        <w:rPr>
          <w:bCs/>
          <w:i/>
          <w:sz w:val="22"/>
          <w:szCs w:val="22"/>
          <w:lang w:val="en-GB"/>
        </w:rPr>
        <w:t xml:space="preserve">, </w:t>
      </w:r>
      <w:r w:rsidR="001B04D0" w:rsidRPr="001B04D0">
        <w:rPr>
          <w:bCs/>
          <w:i/>
          <w:sz w:val="22"/>
          <w:szCs w:val="22"/>
          <w:lang w:val="en-GB"/>
        </w:rPr>
        <w:t>c</w:t>
      </w:r>
      <w:r w:rsidR="00D06A74" w:rsidRPr="001B04D0">
        <w:rPr>
          <w:bCs/>
          <w:i/>
          <w:sz w:val="22"/>
          <w:szCs w:val="22"/>
          <w:lang w:val="en-GB"/>
        </w:rPr>
        <w:t>ountry</w:t>
      </w:r>
      <w:r w:rsidR="001B04D0" w:rsidRPr="001B04D0">
        <w:rPr>
          <w:bCs/>
          <w:i/>
          <w:sz w:val="22"/>
          <w:szCs w:val="22"/>
          <w:lang w:val="en-GB"/>
        </w:rPr>
        <w:t>, e-mail</w:t>
      </w:r>
      <w:r w:rsidRPr="001B04D0">
        <w:rPr>
          <w:bCs/>
          <w:i/>
          <w:sz w:val="22"/>
          <w:szCs w:val="22"/>
          <w:lang w:val="en-GB"/>
        </w:rPr>
        <w:t>)</w:t>
      </w:r>
    </w:p>
    <w:p w14:paraId="2B32C709" w14:textId="77777777" w:rsidR="001B04D0" w:rsidRPr="001B04D0" w:rsidRDefault="001B04D0" w:rsidP="001B04D0">
      <w:pPr>
        <w:jc w:val="both"/>
        <w:rPr>
          <w:bCs/>
          <w:sz w:val="22"/>
          <w:szCs w:val="22"/>
          <w:lang w:val="en-GB"/>
        </w:rPr>
      </w:pPr>
      <w:r w:rsidRPr="001B04D0">
        <w:rPr>
          <w:sz w:val="22"/>
          <w:szCs w:val="22"/>
          <w:lang w:val="en-GB"/>
        </w:rPr>
        <w:t>[…]</w:t>
      </w:r>
    </w:p>
    <w:p w14:paraId="560A65AE" w14:textId="77777777" w:rsidR="00ED2E4A" w:rsidRPr="00834449" w:rsidRDefault="00ED2E4A" w:rsidP="00756DE9">
      <w:pPr>
        <w:jc w:val="both"/>
        <w:rPr>
          <w:sz w:val="22"/>
          <w:szCs w:val="22"/>
          <w:lang w:val="en-GB"/>
        </w:rPr>
      </w:pPr>
    </w:p>
    <w:p w14:paraId="67EBB400" w14:textId="77777777" w:rsidR="00ED2E4A" w:rsidRPr="00834449" w:rsidRDefault="00ED2E4A" w:rsidP="00756DE9">
      <w:pPr>
        <w:jc w:val="both"/>
        <w:rPr>
          <w:sz w:val="22"/>
          <w:szCs w:val="22"/>
          <w:lang w:val="en-GB"/>
        </w:rPr>
      </w:pPr>
    </w:p>
    <w:p w14:paraId="58656480" w14:textId="77777777" w:rsidR="003A5EA7" w:rsidRPr="00834449" w:rsidRDefault="003A5EA7" w:rsidP="00FA3D77">
      <w:pPr>
        <w:jc w:val="both"/>
        <w:rPr>
          <w:b/>
          <w:sz w:val="22"/>
          <w:szCs w:val="22"/>
          <w:lang w:val="en-GB"/>
        </w:rPr>
      </w:pPr>
      <w:r w:rsidRPr="00834449">
        <w:rPr>
          <w:b/>
          <w:sz w:val="22"/>
          <w:szCs w:val="22"/>
          <w:lang w:val="en-GB"/>
        </w:rPr>
        <w:t>A</w:t>
      </w:r>
      <w:r w:rsidR="00985366" w:rsidRPr="00834449">
        <w:rPr>
          <w:b/>
          <w:sz w:val="22"/>
          <w:szCs w:val="22"/>
          <w:lang w:val="en-GB"/>
        </w:rPr>
        <w:t>bstract</w:t>
      </w:r>
      <w:r w:rsidRPr="00834449">
        <w:rPr>
          <w:b/>
          <w:sz w:val="22"/>
          <w:szCs w:val="22"/>
          <w:lang w:val="en-GB"/>
        </w:rPr>
        <w:t>:</w:t>
      </w:r>
    </w:p>
    <w:p w14:paraId="5F86D2AD" w14:textId="77777777" w:rsidR="00EB6D3B" w:rsidRPr="00E52709" w:rsidRDefault="00EB6D3B" w:rsidP="00EB6D3B">
      <w:pPr>
        <w:spacing w:before="120"/>
        <w:jc w:val="both"/>
        <w:rPr>
          <w:sz w:val="22"/>
          <w:szCs w:val="22"/>
          <w:lang w:val="en-GB"/>
        </w:rPr>
      </w:pPr>
      <w:r w:rsidRPr="00E52709">
        <w:rPr>
          <w:sz w:val="22"/>
          <w:szCs w:val="22"/>
          <w:lang w:val="en-GB"/>
        </w:rPr>
        <w:t xml:space="preserve">The first page of the paper shall contain the following information: the title of the paper, the name/s of the author/s, and the </w:t>
      </w:r>
      <w:r>
        <w:rPr>
          <w:sz w:val="22"/>
          <w:szCs w:val="22"/>
          <w:lang w:val="en-GB"/>
        </w:rPr>
        <w:t>affiliation</w:t>
      </w:r>
      <w:r w:rsidRPr="00E52709">
        <w:rPr>
          <w:sz w:val="22"/>
          <w:szCs w:val="22"/>
          <w:lang w:val="en-GB"/>
        </w:rPr>
        <w:t>/s, including country and e-mail. This information will be followed by an abstract of some 10-12 lines (</w:t>
      </w:r>
      <w:r>
        <w:rPr>
          <w:sz w:val="22"/>
          <w:szCs w:val="22"/>
          <w:lang w:val="en-GB"/>
        </w:rPr>
        <w:t xml:space="preserve">maximum </w:t>
      </w:r>
      <w:r w:rsidRPr="00E52709">
        <w:rPr>
          <w:sz w:val="22"/>
          <w:szCs w:val="22"/>
          <w:lang w:val="en-GB"/>
        </w:rPr>
        <w:t xml:space="preserve">200 </w:t>
      </w:r>
      <w:r>
        <w:rPr>
          <w:sz w:val="22"/>
          <w:szCs w:val="22"/>
          <w:lang w:val="en-GB"/>
        </w:rPr>
        <w:t>words) and up to 5 key</w:t>
      </w:r>
      <w:r w:rsidRPr="00E52709">
        <w:rPr>
          <w:sz w:val="22"/>
          <w:szCs w:val="22"/>
          <w:lang w:val="en-GB"/>
        </w:rPr>
        <w:t>words.</w:t>
      </w:r>
    </w:p>
    <w:p w14:paraId="524D11F6" w14:textId="77777777" w:rsidR="00EB6D3B" w:rsidRPr="00E52709" w:rsidRDefault="00EB6D3B" w:rsidP="00EB6D3B">
      <w:pPr>
        <w:spacing w:before="120"/>
        <w:jc w:val="both"/>
        <w:rPr>
          <w:sz w:val="22"/>
          <w:szCs w:val="22"/>
          <w:lang w:val="en-GB"/>
        </w:rPr>
      </w:pPr>
      <w:r w:rsidRPr="00E52709">
        <w:rPr>
          <w:sz w:val="22"/>
          <w:szCs w:val="22"/>
          <w:lang w:val="en-GB"/>
        </w:rPr>
        <w:t>The abstract must summarize the main aim of the manuscript, its goal(s), methodology, main findings and conclusions of the research.</w:t>
      </w:r>
    </w:p>
    <w:p w14:paraId="71B6DF68" w14:textId="77777777" w:rsidR="00EB6D3B" w:rsidRPr="00E52709" w:rsidRDefault="00EB6D3B" w:rsidP="00EB6D3B">
      <w:pPr>
        <w:spacing w:before="120"/>
        <w:jc w:val="both"/>
        <w:rPr>
          <w:iCs/>
          <w:sz w:val="22"/>
          <w:szCs w:val="22"/>
          <w:lang w:val="en-GB"/>
        </w:rPr>
      </w:pPr>
    </w:p>
    <w:p w14:paraId="0FA59F35" w14:textId="77777777" w:rsidR="00EB6D3B" w:rsidRPr="00E52709" w:rsidRDefault="00EB6D3B" w:rsidP="00EB6D3B">
      <w:pPr>
        <w:jc w:val="both"/>
        <w:rPr>
          <w:sz w:val="22"/>
          <w:szCs w:val="22"/>
          <w:lang w:val="en-GB"/>
        </w:rPr>
      </w:pPr>
    </w:p>
    <w:p w14:paraId="19C0F4C6" w14:textId="5FD962A2" w:rsidR="00BE6893" w:rsidRPr="00834449" w:rsidRDefault="00EB6D3B" w:rsidP="00EB6D3B">
      <w:pPr>
        <w:jc w:val="both"/>
        <w:rPr>
          <w:sz w:val="22"/>
          <w:szCs w:val="22"/>
          <w:lang w:val="en-GB"/>
        </w:rPr>
      </w:pPr>
      <w:r w:rsidRPr="00E52709">
        <w:rPr>
          <w:b/>
          <w:sz w:val="22"/>
          <w:szCs w:val="22"/>
          <w:lang w:val="en-GB"/>
        </w:rPr>
        <w:t xml:space="preserve">Keywords: </w:t>
      </w:r>
      <w:r>
        <w:rPr>
          <w:i/>
          <w:sz w:val="22"/>
          <w:szCs w:val="22"/>
          <w:lang w:val="en-GB"/>
        </w:rPr>
        <w:t>maximum five (5) keywords</w:t>
      </w:r>
      <w:r w:rsidR="001B04D0">
        <w:rPr>
          <w:sz w:val="22"/>
          <w:szCs w:val="22"/>
          <w:lang w:val="en-GB"/>
        </w:rPr>
        <w:t>.</w:t>
      </w:r>
    </w:p>
    <w:p w14:paraId="1A7B11F2" w14:textId="77777777" w:rsidR="00BE6893" w:rsidRDefault="00BE6893" w:rsidP="00BE6893">
      <w:pPr>
        <w:jc w:val="both"/>
        <w:rPr>
          <w:sz w:val="22"/>
          <w:szCs w:val="22"/>
          <w:lang w:val="en-GB"/>
        </w:rPr>
      </w:pPr>
    </w:p>
    <w:p w14:paraId="7E6C255C" w14:textId="77777777" w:rsidR="001B04D0" w:rsidRPr="00834449" w:rsidRDefault="001B04D0" w:rsidP="00BE6893">
      <w:pPr>
        <w:jc w:val="both"/>
        <w:rPr>
          <w:sz w:val="22"/>
          <w:szCs w:val="22"/>
          <w:lang w:val="en-GB"/>
        </w:rPr>
      </w:pPr>
    </w:p>
    <w:p w14:paraId="15E24052" w14:textId="77777777" w:rsidR="00BE6893" w:rsidRDefault="00BE6893" w:rsidP="00187375">
      <w:pPr>
        <w:jc w:val="both"/>
        <w:rPr>
          <w:sz w:val="22"/>
          <w:szCs w:val="22"/>
          <w:lang w:val="en-GB"/>
        </w:rPr>
      </w:pPr>
    </w:p>
    <w:p w14:paraId="23CA540C" w14:textId="77777777" w:rsidR="001B04D0" w:rsidRDefault="001B04D0">
      <w:pPr>
        <w:rPr>
          <w:sz w:val="22"/>
          <w:szCs w:val="22"/>
          <w:lang w:val="en-GB"/>
        </w:rPr>
      </w:pPr>
      <w:r>
        <w:rPr>
          <w:sz w:val="22"/>
          <w:szCs w:val="22"/>
          <w:lang w:val="en-GB"/>
        </w:rPr>
        <w:br w:type="page"/>
      </w:r>
    </w:p>
    <w:p w14:paraId="24070410" w14:textId="77777777" w:rsidR="00341FAD" w:rsidRPr="004E35CE" w:rsidRDefault="00341FAD" w:rsidP="00341FAD">
      <w:pPr>
        <w:jc w:val="both"/>
        <w:rPr>
          <w:sz w:val="22"/>
          <w:szCs w:val="22"/>
          <w:lang w:val="en-US"/>
        </w:rPr>
      </w:pPr>
    </w:p>
    <w:p w14:paraId="3C339A07" w14:textId="77777777" w:rsidR="00341FAD" w:rsidRPr="004E35CE" w:rsidRDefault="00341FAD" w:rsidP="00341FAD">
      <w:pPr>
        <w:jc w:val="both"/>
        <w:rPr>
          <w:sz w:val="22"/>
          <w:szCs w:val="22"/>
          <w:lang w:val="en-US"/>
        </w:rPr>
      </w:pPr>
    </w:p>
    <w:p w14:paraId="22A8CB92" w14:textId="77777777" w:rsidR="00341FAD" w:rsidRPr="004E35CE" w:rsidRDefault="00341FAD" w:rsidP="00341FAD">
      <w:pPr>
        <w:jc w:val="both"/>
        <w:rPr>
          <w:sz w:val="22"/>
          <w:szCs w:val="22"/>
          <w:lang w:val="en-US"/>
        </w:rPr>
      </w:pPr>
    </w:p>
    <w:p w14:paraId="40966F63" w14:textId="1DA07B64" w:rsidR="00DA54DD" w:rsidRPr="004D7948" w:rsidRDefault="00DA54DD" w:rsidP="00DA6F32">
      <w:pPr>
        <w:pStyle w:val="Cmsor1"/>
        <w:rPr>
          <w:lang w:val="pt-BR"/>
        </w:rPr>
      </w:pPr>
      <w:r w:rsidRPr="004D7948">
        <w:rPr>
          <w:lang w:val="pt-BR"/>
        </w:rPr>
        <w:t>TÍ</w:t>
      </w:r>
      <w:r w:rsidR="004F3749">
        <w:rPr>
          <w:lang w:val="pt-BR"/>
        </w:rPr>
        <w:t xml:space="preserve">TULO DA </w:t>
      </w:r>
      <w:r w:rsidR="003374FC">
        <w:rPr>
          <w:lang w:val="pt-BR"/>
        </w:rPr>
        <w:t>PAPEL</w:t>
      </w:r>
    </w:p>
    <w:p w14:paraId="663C1084" w14:textId="77777777" w:rsidR="00DA54DD" w:rsidRPr="004D7948" w:rsidRDefault="00DA54DD" w:rsidP="00DA54DD">
      <w:pPr>
        <w:jc w:val="both"/>
        <w:rPr>
          <w:sz w:val="22"/>
          <w:szCs w:val="22"/>
          <w:lang w:val="pt-BR"/>
        </w:rPr>
      </w:pPr>
    </w:p>
    <w:p w14:paraId="295272D8" w14:textId="77777777" w:rsidR="00DA54DD" w:rsidRPr="004D7948" w:rsidRDefault="00DA54DD" w:rsidP="00DA54DD">
      <w:pPr>
        <w:jc w:val="both"/>
        <w:rPr>
          <w:b/>
          <w:bCs/>
          <w:i/>
          <w:sz w:val="18"/>
          <w:szCs w:val="18"/>
          <w:lang w:val="pt-BR"/>
        </w:rPr>
      </w:pPr>
    </w:p>
    <w:p w14:paraId="5B0C889B" w14:textId="77777777" w:rsidR="00DA54DD" w:rsidRPr="004D7948" w:rsidRDefault="00DA54DD" w:rsidP="00DA54DD">
      <w:pPr>
        <w:jc w:val="both"/>
        <w:rPr>
          <w:b/>
          <w:bCs/>
          <w:sz w:val="22"/>
          <w:szCs w:val="22"/>
          <w:lang w:val="pt-BR"/>
        </w:rPr>
      </w:pPr>
      <w:r w:rsidRPr="004D7948">
        <w:rPr>
          <w:b/>
          <w:bCs/>
          <w:sz w:val="22"/>
          <w:szCs w:val="22"/>
          <w:lang w:val="pt-BR"/>
        </w:rPr>
        <w:t>Autor 1</w:t>
      </w:r>
    </w:p>
    <w:p w14:paraId="0AE18EBC" w14:textId="77777777" w:rsidR="00DA54DD" w:rsidRPr="004D7948" w:rsidRDefault="00DA54DD" w:rsidP="00DA54DD">
      <w:pPr>
        <w:jc w:val="both"/>
        <w:rPr>
          <w:b/>
          <w:bCs/>
          <w:i/>
          <w:sz w:val="22"/>
          <w:szCs w:val="22"/>
          <w:lang w:val="pt-BR"/>
        </w:rPr>
      </w:pPr>
      <w:r w:rsidRPr="004D7948">
        <w:rPr>
          <w:bCs/>
          <w:i/>
          <w:sz w:val="22"/>
          <w:szCs w:val="22"/>
          <w:lang w:val="pt-BR"/>
        </w:rPr>
        <w:t>(universidade/instituição, país, e-mail)</w:t>
      </w:r>
    </w:p>
    <w:p w14:paraId="0A2D6F68" w14:textId="77777777" w:rsidR="00DA54DD" w:rsidRPr="004D7948" w:rsidRDefault="00DA54DD" w:rsidP="00DA54DD">
      <w:pPr>
        <w:jc w:val="both"/>
        <w:rPr>
          <w:b/>
          <w:sz w:val="22"/>
          <w:szCs w:val="22"/>
          <w:lang w:val="pt-BR"/>
        </w:rPr>
      </w:pPr>
      <w:r w:rsidRPr="004D7948">
        <w:rPr>
          <w:b/>
          <w:sz w:val="22"/>
          <w:szCs w:val="22"/>
          <w:lang w:val="pt-BR"/>
        </w:rPr>
        <w:t>Autor 2</w:t>
      </w:r>
    </w:p>
    <w:p w14:paraId="0C17A999" w14:textId="77777777" w:rsidR="00DA54DD" w:rsidRPr="004D7948" w:rsidRDefault="00DA54DD" w:rsidP="00DA54DD">
      <w:pPr>
        <w:jc w:val="both"/>
        <w:rPr>
          <w:b/>
          <w:bCs/>
          <w:sz w:val="22"/>
          <w:szCs w:val="22"/>
          <w:lang w:val="pt-BR"/>
        </w:rPr>
      </w:pPr>
      <w:r w:rsidRPr="004D7948">
        <w:rPr>
          <w:bCs/>
          <w:i/>
          <w:sz w:val="22"/>
          <w:szCs w:val="22"/>
          <w:lang w:val="pt-BR"/>
        </w:rPr>
        <w:t>(universidade/instituição, país, e-mail)</w:t>
      </w:r>
    </w:p>
    <w:p w14:paraId="02D20AA2" w14:textId="77777777" w:rsidR="00DA54DD" w:rsidRPr="004D7948" w:rsidRDefault="00DA54DD" w:rsidP="00DA54DD">
      <w:pPr>
        <w:jc w:val="both"/>
        <w:rPr>
          <w:bCs/>
          <w:sz w:val="22"/>
          <w:szCs w:val="22"/>
          <w:lang w:val="pt-BR"/>
        </w:rPr>
      </w:pPr>
      <w:r w:rsidRPr="004D7948">
        <w:rPr>
          <w:sz w:val="22"/>
          <w:szCs w:val="22"/>
          <w:lang w:val="pt-BR"/>
        </w:rPr>
        <w:t>[…]</w:t>
      </w:r>
    </w:p>
    <w:p w14:paraId="4EEE973B" w14:textId="77777777" w:rsidR="00DA54DD" w:rsidRPr="004D7948" w:rsidRDefault="00DA54DD" w:rsidP="00DA54DD">
      <w:pPr>
        <w:jc w:val="both"/>
        <w:rPr>
          <w:sz w:val="22"/>
          <w:szCs w:val="22"/>
          <w:lang w:val="pt-BR"/>
        </w:rPr>
      </w:pPr>
    </w:p>
    <w:p w14:paraId="322C9CFC" w14:textId="77777777" w:rsidR="00DA54DD" w:rsidRPr="004D7948" w:rsidRDefault="00DA54DD" w:rsidP="00DA54DD">
      <w:pPr>
        <w:jc w:val="both"/>
        <w:rPr>
          <w:sz w:val="22"/>
          <w:szCs w:val="22"/>
          <w:lang w:val="pt-BR"/>
        </w:rPr>
      </w:pPr>
    </w:p>
    <w:p w14:paraId="748F4543" w14:textId="77777777" w:rsidR="00DA54DD" w:rsidRPr="004D7948" w:rsidRDefault="00DA54DD" w:rsidP="00DA54DD">
      <w:pPr>
        <w:jc w:val="both"/>
        <w:rPr>
          <w:b/>
          <w:sz w:val="22"/>
          <w:szCs w:val="22"/>
          <w:lang w:val="pt-BR"/>
        </w:rPr>
      </w:pPr>
      <w:r w:rsidRPr="004D7948">
        <w:rPr>
          <w:b/>
          <w:sz w:val="22"/>
          <w:szCs w:val="22"/>
          <w:lang w:val="pt-BR"/>
        </w:rPr>
        <w:t>Resumo:</w:t>
      </w:r>
    </w:p>
    <w:p w14:paraId="376113C0" w14:textId="031F3017" w:rsidR="00DA54DD" w:rsidRPr="004D7948" w:rsidRDefault="00DA54DD" w:rsidP="00DA54DD">
      <w:pPr>
        <w:spacing w:before="120"/>
        <w:jc w:val="both"/>
        <w:rPr>
          <w:sz w:val="22"/>
          <w:szCs w:val="22"/>
          <w:lang w:val="pt-BR"/>
        </w:rPr>
      </w:pPr>
      <w:r w:rsidRPr="004D7948">
        <w:rPr>
          <w:sz w:val="22"/>
          <w:szCs w:val="22"/>
          <w:lang w:val="pt-BR"/>
        </w:rPr>
        <w:t>Após a primeira página, que conterá as mesmas informações em inglês, a segunda página do texto deverá conter as seguintes informações: título do trabalho, nome do autor ou autores, e instituição à qual estão afiliados, incluindo país e e-mail. Essas informações serão seguidas por um resumo de aproximadamente 10 a 12 linhas (</w:t>
      </w:r>
      <w:r w:rsidR="0066024D" w:rsidRPr="0066024D">
        <w:rPr>
          <w:sz w:val="22"/>
          <w:szCs w:val="22"/>
          <w:lang w:val="pt-BR"/>
        </w:rPr>
        <w:t xml:space="preserve">máxima </w:t>
      </w:r>
      <w:r w:rsidRPr="004D7948">
        <w:rPr>
          <w:sz w:val="22"/>
          <w:szCs w:val="22"/>
          <w:lang w:val="pt-BR"/>
        </w:rPr>
        <w:t xml:space="preserve">200 palavras) e até </w:t>
      </w:r>
      <w:r w:rsidR="0066024D" w:rsidRPr="0066024D">
        <w:rPr>
          <w:sz w:val="22"/>
          <w:szCs w:val="22"/>
          <w:lang w:val="pt-BR"/>
        </w:rPr>
        <w:t>máxima</w:t>
      </w:r>
      <w:r w:rsidR="0066024D">
        <w:rPr>
          <w:sz w:val="22"/>
          <w:szCs w:val="22"/>
          <w:lang w:val="pt-BR"/>
        </w:rPr>
        <w:t xml:space="preserve"> </w:t>
      </w:r>
      <w:r w:rsidRPr="004D7948">
        <w:rPr>
          <w:sz w:val="22"/>
          <w:szCs w:val="22"/>
          <w:lang w:val="pt-BR"/>
        </w:rPr>
        <w:t>5 palavras-chave.</w:t>
      </w:r>
    </w:p>
    <w:p w14:paraId="223F82B2" w14:textId="77777777" w:rsidR="00DA54DD" w:rsidRPr="004D7948" w:rsidRDefault="00DA54DD" w:rsidP="00DA54DD">
      <w:pPr>
        <w:spacing w:before="120"/>
        <w:jc w:val="both"/>
        <w:rPr>
          <w:sz w:val="22"/>
          <w:szCs w:val="22"/>
          <w:lang w:val="pt-BR"/>
        </w:rPr>
      </w:pPr>
      <w:r w:rsidRPr="004D7948">
        <w:rPr>
          <w:sz w:val="22"/>
          <w:szCs w:val="22"/>
          <w:lang w:val="pt-BR"/>
        </w:rPr>
        <w:t>O resumo deve mostrar o propósito principal do trabalho, seu(s) objetivo(s), metodologia, principais resultados e conclusões.</w:t>
      </w:r>
    </w:p>
    <w:p w14:paraId="7985A740" w14:textId="77777777" w:rsidR="00DA54DD" w:rsidRPr="004D7948" w:rsidRDefault="00DA54DD" w:rsidP="00DA54DD">
      <w:pPr>
        <w:spacing w:before="120"/>
        <w:jc w:val="both"/>
        <w:rPr>
          <w:iCs/>
          <w:sz w:val="22"/>
          <w:szCs w:val="22"/>
          <w:lang w:val="pt-BR"/>
        </w:rPr>
      </w:pPr>
    </w:p>
    <w:p w14:paraId="176E321F" w14:textId="77777777" w:rsidR="00DA54DD" w:rsidRPr="004D7948" w:rsidRDefault="00DA54DD" w:rsidP="00DA54DD">
      <w:pPr>
        <w:jc w:val="both"/>
        <w:rPr>
          <w:sz w:val="22"/>
          <w:szCs w:val="22"/>
          <w:lang w:val="pt-BR"/>
        </w:rPr>
      </w:pPr>
    </w:p>
    <w:p w14:paraId="79858A14" w14:textId="77C30B14" w:rsidR="00DA54DD" w:rsidRPr="004D7948" w:rsidRDefault="00DA54DD" w:rsidP="00DA54DD">
      <w:pPr>
        <w:jc w:val="both"/>
        <w:rPr>
          <w:sz w:val="22"/>
          <w:szCs w:val="22"/>
          <w:lang w:val="pt-BR"/>
        </w:rPr>
      </w:pPr>
      <w:r w:rsidRPr="004D7948">
        <w:rPr>
          <w:b/>
          <w:sz w:val="22"/>
          <w:szCs w:val="22"/>
          <w:lang w:val="pt-BR"/>
        </w:rPr>
        <w:t>Palavras-chave:</w:t>
      </w:r>
      <w:r>
        <w:rPr>
          <w:b/>
          <w:sz w:val="22"/>
          <w:szCs w:val="22"/>
          <w:lang w:val="pt-BR"/>
        </w:rPr>
        <w:t xml:space="preserve"> </w:t>
      </w:r>
      <w:r w:rsidR="0066024D" w:rsidRPr="0066024D">
        <w:rPr>
          <w:i/>
          <w:sz w:val="22"/>
          <w:szCs w:val="22"/>
          <w:lang w:val="pt-BR"/>
        </w:rPr>
        <w:t>máxima 5 palavras-chave</w:t>
      </w:r>
      <w:r w:rsidRPr="004D7948">
        <w:rPr>
          <w:sz w:val="22"/>
          <w:szCs w:val="22"/>
          <w:lang w:val="pt-BR"/>
        </w:rPr>
        <w:t>.</w:t>
      </w:r>
    </w:p>
    <w:p w14:paraId="130F11A9" w14:textId="77777777" w:rsidR="00DA54DD" w:rsidRPr="004D7948" w:rsidRDefault="00DA54DD" w:rsidP="00DA54DD">
      <w:pPr>
        <w:jc w:val="both"/>
        <w:rPr>
          <w:sz w:val="22"/>
          <w:szCs w:val="22"/>
          <w:lang w:val="pt-BR"/>
        </w:rPr>
      </w:pPr>
    </w:p>
    <w:p w14:paraId="4425458E" w14:textId="77777777" w:rsidR="00DA54DD" w:rsidRPr="004D7948" w:rsidRDefault="00DA54DD" w:rsidP="00DA54DD">
      <w:pPr>
        <w:jc w:val="both"/>
        <w:rPr>
          <w:sz w:val="22"/>
          <w:szCs w:val="22"/>
          <w:lang w:val="pt-BR"/>
        </w:rPr>
      </w:pPr>
    </w:p>
    <w:p w14:paraId="64EA2529" w14:textId="77777777" w:rsidR="00DA54DD" w:rsidRPr="004D7948" w:rsidRDefault="00DA54DD" w:rsidP="00DA54DD">
      <w:pPr>
        <w:jc w:val="both"/>
        <w:rPr>
          <w:sz w:val="22"/>
          <w:szCs w:val="22"/>
          <w:lang w:val="pt-BR"/>
        </w:rPr>
      </w:pPr>
    </w:p>
    <w:p w14:paraId="05A0882A" w14:textId="77777777" w:rsidR="00DA54DD" w:rsidRPr="004D7948" w:rsidRDefault="00DA54DD" w:rsidP="00DA54DD">
      <w:pPr>
        <w:rPr>
          <w:sz w:val="22"/>
          <w:szCs w:val="22"/>
          <w:lang w:val="pt-BR"/>
        </w:rPr>
      </w:pPr>
      <w:r w:rsidRPr="004D7948">
        <w:rPr>
          <w:sz w:val="22"/>
          <w:szCs w:val="22"/>
          <w:lang w:val="pt-BR"/>
        </w:rPr>
        <w:br w:type="page"/>
      </w:r>
    </w:p>
    <w:p w14:paraId="7A9466CE" w14:textId="77777777" w:rsidR="00DA54DD" w:rsidRPr="004D7948" w:rsidRDefault="00DA54DD" w:rsidP="00946E98">
      <w:pPr>
        <w:pStyle w:val="Cmsor2"/>
        <w:rPr>
          <w:lang w:val="pt-BR"/>
        </w:rPr>
      </w:pPr>
      <w:r w:rsidRPr="004D7948">
        <w:rPr>
          <w:lang w:val="pt-BR"/>
        </w:rPr>
        <w:lastRenderedPageBreak/>
        <w:t>1. Introdução (e exemplo de título de seção)</w:t>
      </w:r>
    </w:p>
    <w:p w14:paraId="2A38EBD7" w14:textId="77777777" w:rsidR="00DA54DD" w:rsidRPr="004D7948" w:rsidRDefault="00DA54DD" w:rsidP="00DA54DD">
      <w:pPr>
        <w:tabs>
          <w:tab w:val="left" w:pos="1643"/>
        </w:tabs>
        <w:spacing w:before="120"/>
        <w:jc w:val="both"/>
        <w:rPr>
          <w:sz w:val="22"/>
          <w:szCs w:val="22"/>
          <w:lang w:val="pt-BR"/>
        </w:rPr>
      </w:pPr>
      <w:r w:rsidRPr="00A60A64">
        <w:rPr>
          <w:sz w:val="22"/>
          <w:szCs w:val="22"/>
          <w:lang w:val="pt-BR"/>
        </w:rPr>
        <w:t>Os títulos das seções devem estar no estilo Título 2.</w:t>
      </w:r>
      <w:r>
        <w:rPr>
          <w:sz w:val="22"/>
          <w:szCs w:val="22"/>
          <w:lang w:val="pt-BR"/>
        </w:rPr>
        <w:t xml:space="preserve"> </w:t>
      </w:r>
      <w:r w:rsidRPr="004D7948">
        <w:rPr>
          <w:sz w:val="22"/>
          <w:szCs w:val="22"/>
          <w:lang w:val="pt-BR"/>
        </w:rPr>
        <w:t xml:space="preserve">O restante do </w:t>
      </w:r>
      <w:r w:rsidRPr="001052C9">
        <w:rPr>
          <w:sz w:val="22"/>
          <w:szCs w:val="22"/>
          <w:lang w:val="pt-BR"/>
        </w:rPr>
        <w:t>texto deve ser escrito em português,</w:t>
      </w:r>
      <w:r w:rsidRPr="004D7948">
        <w:rPr>
          <w:sz w:val="22"/>
          <w:szCs w:val="22"/>
          <w:lang w:val="pt-BR"/>
        </w:rPr>
        <w:t xml:space="preserve"> Microsoft Word, fonte Times New Roman 11 cpi. O espaçamento entre linhas será simples, com 6 pontos de espaçamento antes de cada parágrafo, como é o caso desta planilha (18 pontos no caso de títulos de seção –em negrito– e 9 pontos no caso de títulos de subseção –em itálico–). As guias ou tabuladores não serão incluídos no início dos parágrafos.</w:t>
      </w:r>
    </w:p>
    <w:p w14:paraId="64BC6C72" w14:textId="77777777" w:rsidR="00DA54DD" w:rsidRPr="004D7948" w:rsidRDefault="00DA54DD" w:rsidP="00DA54DD">
      <w:pPr>
        <w:tabs>
          <w:tab w:val="left" w:pos="1643"/>
        </w:tabs>
        <w:spacing w:before="120"/>
        <w:jc w:val="both"/>
        <w:rPr>
          <w:sz w:val="22"/>
          <w:szCs w:val="22"/>
          <w:lang w:val="pt-BR"/>
        </w:rPr>
      </w:pPr>
      <w:r w:rsidRPr="004D7948">
        <w:rPr>
          <w:sz w:val="22"/>
          <w:szCs w:val="22"/>
          <w:lang w:val="pt-BR"/>
        </w:rPr>
        <w:t>Recomenda-se fazer um esforço pela redação –mantendo o rigor científico e acadêmico– para que o texto seja compreensível por especialistas e não especialistas numa matéria ou campo de estudo específico. Para esse fim, também é sugerido incluir diagramas e qualquer outro elemento gráfico ou de texto que ajude na interpretação adequada do conteúdo. Quando necessário, serão usados sinais e símbolos internacionalmente aceitos (SI ou Sistema Internacional de Unidades).</w:t>
      </w:r>
    </w:p>
    <w:p w14:paraId="2B994D59" w14:textId="77777777" w:rsidR="00DA54DD" w:rsidRPr="004D7948" w:rsidRDefault="00DA54DD" w:rsidP="00DA54DD">
      <w:pPr>
        <w:tabs>
          <w:tab w:val="left" w:pos="1643"/>
        </w:tabs>
        <w:spacing w:before="120"/>
        <w:jc w:val="both"/>
        <w:rPr>
          <w:sz w:val="22"/>
          <w:szCs w:val="22"/>
          <w:lang w:val="pt-BR"/>
        </w:rPr>
      </w:pPr>
      <w:r w:rsidRPr="004D7948">
        <w:rPr>
          <w:sz w:val="22"/>
          <w:szCs w:val="22"/>
          <w:lang w:val="pt-BR"/>
        </w:rPr>
        <w:t xml:space="preserve">Será usado </w:t>
      </w:r>
      <w:r w:rsidRPr="00A60A64">
        <w:rPr>
          <w:sz w:val="22"/>
          <w:szCs w:val="22"/>
          <w:lang w:val="pt-BR"/>
        </w:rPr>
        <w:t>itálico</w:t>
      </w:r>
      <w:r w:rsidRPr="004D7948">
        <w:rPr>
          <w:sz w:val="22"/>
          <w:szCs w:val="22"/>
          <w:lang w:val="pt-BR"/>
        </w:rPr>
        <w:t xml:space="preserve"> (não negrito ou sublinhado) para enfatizar. As abreviações devem ser definidas quando usadas pela primeira vez e depois usadas em consonância.</w:t>
      </w:r>
    </w:p>
    <w:p w14:paraId="33391371" w14:textId="77777777" w:rsidR="00DA54DD" w:rsidRPr="004D7948" w:rsidRDefault="00DA54DD" w:rsidP="00DA54DD">
      <w:pPr>
        <w:tabs>
          <w:tab w:val="left" w:pos="1643"/>
        </w:tabs>
        <w:spacing w:before="120"/>
        <w:jc w:val="both"/>
        <w:rPr>
          <w:sz w:val="22"/>
          <w:szCs w:val="22"/>
          <w:lang w:val="pt-BR"/>
        </w:rPr>
      </w:pPr>
      <w:r w:rsidRPr="004D7948">
        <w:rPr>
          <w:sz w:val="22"/>
          <w:szCs w:val="22"/>
          <w:lang w:val="pt-BR"/>
        </w:rPr>
        <w:t>Tabelas, figuras e gráficos aparecerão integrados no texto e numerados consecutivamente. A função da tabela e não as planilhas (Excel ou similar) serão usadas para fazer as tabelas.</w:t>
      </w:r>
      <w:r>
        <w:rPr>
          <w:sz w:val="22"/>
          <w:szCs w:val="22"/>
          <w:lang w:val="pt-BR"/>
        </w:rPr>
        <w:t xml:space="preserve"> </w:t>
      </w:r>
      <w:r w:rsidRPr="00A60A64">
        <w:rPr>
          <w:sz w:val="22"/>
          <w:szCs w:val="22"/>
          <w:lang w:val="pt-BR"/>
        </w:rPr>
        <w:t>Os gráficos serão inseridos como imagens e não como gráficos do Word</w:t>
      </w:r>
      <w:r>
        <w:rPr>
          <w:sz w:val="22"/>
          <w:szCs w:val="22"/>
          <w:lang w:val="pt-BR"/>
        </w:rPr>
        <w:t>. Opcionalmente,</w:t>
      </w:r>
      <w:r w:rsidRPr="00A60A64">
        <w:rPr>
          <w:sz w:val="22"/>
          <w:szCs w:val="22"/>
          <w:lang w:val="pt-BR"/>
        </w:rPr>
        <w:t xml:space="preserve"> a descrição da imagem será incluída no menu de texto alternativo.</w:t>
      </w:r>
    </w:p>
    <w:p w14:paraId="2FABB429" w14:textId="77777777" w:rsidR="00DA54DD" w:rsidRPr="00A60A64" w:rsidRDefault="00DA54DD" w:rsidP="00DA54DD">
      <w:pPr>
        <w:tabs>
          <w:tab w:val="left" w:pos="1643"/>
        </w:tabs>
        <w:spacing w:before="120"/>
        <w:jc w:val="both"/>
        <w:rPr>
          <w:sz w:val="22"/>
          <w:szCs w:val="22"/>
          <w:lang w:val="pt-BR"/>
        </w:rPr>
      </w:pPr>
      <w:r w:rsidRPr="00A60A64">
        <w:rPr>
          <w:sz w:val="22"/>
          <w:szCs w:val="22"/>
          <w:lang w:val="pt-BR"/>
        </w:rPr>
        <w:t xml:space="preserve">As equações serão inseridas como imagens e a descrição da equação será incluída </w:t>
      </w:r>
      <w:r>
        <w:rPr>
          <w:sz w:val="22"/>
          <w:szCs w:val="22"/>
          <w:lang w:val="pt-BR"/>
        </w:rPr>
        <w:t xml:space="preserve">opcionalmente </w:t>
      </w:r>
      <w:r w:rsidRPr="00A60A64">
        <w:rPr>
          <w:sz w:val="22"/>
          <w:szCs w:val="22"/>
          <w:lang w:val="pt-BR"/>
        </w:rPr>
        <w:t>no menu de texto alternativo. O editor de equações ou Math</w:t>
      </w:r>
      <w:r>
        <w:rPr>
          <w:sz w:val="22"/>
          <w:szCs w:val="22"/>
          <w:lang w:val="pt-BR"/>
        </w:rPr>
        <w:t xml:space="preserve"> </w:t>
      </w:r>
      <w:r w:rsidRPr="00A60A64">
        <w:rPr>
          <w:sz w:val="22"/>
          <w:szCs w:val="22"/>
          <w:lang w:val="pt-BR"/>
        </w:rPr>
        <w:t>Type não será usado para as equações.</w:t>
      </w:r>
    </w:p>
    <w:p w14:paraId="692B6820" w14:textId="77777777" w:rsidR="00DA54DD" w:rsidRPr="004D7948" w:rsidRDefault="00DA54DD" w:rsidP="00DA54DD">
      <w:pPr>
        <w:tabs>
          <w:tab w:val="left" w:pos="1643"/>
        </w:tabs>
        <w:spacing w:before="120"/>
        <w:jc w:val="both"/>
        <w:rPr>
          <w:sz w:val="22"/>
          <w:szCs w:val="22"/>
          <w:lang w:val="pt-BR"/>
        </w:rPr>
      </w:pPr>
      <w:r w:rsidRPr="004D7948">
        <w:rPr>
          <w:sz w:val="22"/>
          <w:szCs w:val="22"/>
          <w:lang w:val="pt-BR"/>
        </w:rPr>
        <w:t>As notas ao pé serão numeradas consecutivamente no texto, com sobrescritos em algarismos arábigos, e seu texto será Times New Roman 9 cpi, em espaço simples</w:t>
      </w:r>
      <w:r w:rsidRPr="004D7948">
        <w:rPr>
          <w:rStyle w:val="Lbjegyzet-hivatkozs"/>
          <w:sz w:val="22"/>
          <w:szCs w:val="22"/>
          <w:lang w:val="pt-BR" w:eastAsia="en-GB"/>
        </w:rPr>
        <w:footnoteReference w:id="1"/>
      </w:r>
      <w:r w:rsidRPr="004D7948">
        <w:rPr>
          <w:sz w:val="22"/>
          <w:szCs w:val="22"/>
          <w:lang w:val="pt-BR"/>
        </w:rPr>
        <w:t>. As notas no final do texto não serão usadas.</w:t>
      </w:r>
    </w:p>
    <w:p w14:paraId="41468EA8" w14:textId="77777777" w:rsidR="00DA54DD" w:rsidRPr="004D7948" w:rsidRDefault="00DA54DD" w:rsidP="00DA54DD">
      <w:pPr>
        <w:tabs>
          <w:tab w:val="left" w:pos="1643"/>
        </w:tabs>
        <w:spacing w:before="120"/>
        <w:jc w:val="both"/>
        <w:rPr>
          <w:sz w:val="22"/>
          <w:szCs w:val="22"/>
          <w:lang w:val="pt-BR"/>
        </w:rPr>
      </w:pPr>
      <w:r w:rsidRPr="004D7948">
        <w:rPr>
          <w:sz w:val="22"/>
          <w:szCs w:val="22"/>
          <w:lang w:val="pt-BR"/>
        </w:rPr>
        <w:t>O tamanho máximo dos manuscritos é de 1</w:t>
      </w:r>
      <w:r>
        <w:rPr>
          <w:sz w:val="22"/>
          <w:szCs w:val="22"/>
          <w:lang w:val="pt-BR"/>
        </w:rPr>
        <w:t>6</w:t>
      </w:r>
      <w:r w:rsidRPr="004D7948">
        <w:rPr>
          <w:sz w:val="22"/>
          <w:szCs w:val="22"/>
          <w:lang w:val="pt-BR"/>
        </w:rPr>
        <w:t xml:space="preserve"> páginas (incluindo as que contêm o título e o resumo –em inglês e português– e as de referências bibliográficas).</w:t>
      </w:r>
    </w:p>
    <w:p w14:paraId="4ADBA69C" w14:textId="77777777" w:rsidR="00DA54DD" w:rsidRPr="004D7948" w:rsidRDefault="00DA54DD" w:rsidP="00946E98">
      <w:pPr>
        <w:pStyle w:val="Cmsor3"/>
      </w:pPr>
      <w:r w:rsidRPr="004D7948">
        <w:t xml:space="preserve">1.1. </w:t>
      </w:r>
      <w:proofErr w:type="spellStart"/>
      <w:r w:rsidRPr="004D7948">
        <w:t>Exemplo</w:t>
      </w:r>
      <w:proofErr w:type="spellEnd"/>
      <w:r w:rsidRPr="004D7948">
        <w:t xml:space="preserve"> de </w:t>
      </w:r>
      <w:proofErr w:type="spellStart"/>
      <w:r w:rsidRPr="004D7948">
        <w:t>um</w:t>
      </w:r>
      <w:proofErr w:type="spellEnd"/>
      <w:r w:rsidRPr="004D7948">
        <w:t xml:space="preserve"> título de </w:t>
      </w:r>
      <w:proofErr w:type="spellStart"/>
      <w:r w:rsidRPr="004D7948">
        <w:t>subseção</w:t>
      </w:r>
      <w:proofErr w:type="spellEnd"/>
    </w:p>
    <w:p w14:paraId="679397DE" w14:textId="77777777" w:rsidR="00DA54DD" w:rsidRPr="00A60A64" w:rsidRDefault="00DA54DD" w:rsidP="00DA54DD">
      <w:pPr>
        <w:tabs>
          <w:tab w:val="left" w:pos="1643"/>
        </w:tabs>
        <w:spacing w:before="120"/>
        <w:jc w:val="both"/>
        <w:rPr>
          <w:sz w:val="22"/>
          <w:szCs w:val="22"/>
          <w:lang w:val="pt-BR"/>
        </w:rPr>
      </w:pPr>
      <w:r w:rsidRPr="00A60A64">
        <w:rPr>
          <w:sz w:val="22"/>
          <w:szCs w:val="22"/>
          <w:lang w:val="pt-BR"/>
        </w:rPr>
        <w:t>As subseções devem ser do estilo Título 3 e serão identificadas usando até três níveis de numeração decimal, de acordo com as seções em que estão incluídas.</w:t>
      </w:r>
    </w:p>
    <w:p w14:paraId="243620C0" w14:textId="77777777" w:rsidR="00DA54DD" w:rsidRPr="004D7948" w:rsidRDefault="00DA54DD" w:rsidP="00DA54DD">
      <w:pPr>
        <w:tabs>
          <w:tab w:val="left" w:pos="1643"/>
        </w:tabs>
        <w:spacing w:before="120"/>
        <w:jc w:val="both"/>
        <w:rPr>
          <w:sz w:val="22"/>
          <w:szCs w:val="22"/>
          <w:lang w:val="pt-BR"/>
        </w:rPr>
      </w:pPr>
      <w:r w:rsidRPr="004D7948">
        <w:rPr>
          <w:sz w:val="22"/>
          <w:szCs w:val="22"/>
          <w:lang w:val="pt-BR"/>
        </w:rPr>
        <w:t xml:space="preserve"> As citações de trabalhos anteriores no texto devem seguir o sistema de autor e data, segundo os seguintes exemplos, conforme apropriado: Sobrenome (ano), (Sobrenome ano), Sobrenome1 e Sobrenome2 (ano), (Sobrenome1 e Sobrenome2 ano), Sobrenome1 et al. (ano), (Sobrenome1 et al. ano). Quando várias publicações são referenciadas no mesmo site, elas são ordenadas cronologicamente e separadas por ponto e vírgula (;). Se duas publicações forem datadas no mesmo ano, elas serão ordenadas alfabeticamente.</w:t>
      </w:r>
    </w:p>
    <w:p w14:paraId="4B933E51" w14:textId="77777777" w:rsidR="00DA54DD" w:rsidRPr="004D7948" w:rsidRDefault="00DA54DD" w:rsidP="00DA54DD">
      <w:pPr>
        <w:tabs>
          <w:tab w:val="left" w:pos="1643"/>
        </w:tabs>
        <w:spacing w:before="120"/>
        <w:jc w:val="both"/>
        <w:rPr>
          <w:sz w:val="22"/>
          <w:szCs w:val="22"/>
          <w:lang w:val="pt-BR"/>
        </w:rPr>
      </w:pPr>
      <w:r w:rsidRPr="004D7948">
        <w:rPr>
          <w:sz w:val="22"/>
          <w:szCs w:val="22"/>
          <w:lang w:val="pt-BR"/>
        </w:rPr>
        <w:t>No caso de transcrições literais, o texto estará entre aspas e as páginas serão incluídas na citação bibliográfica, como segue: (Sobrenome ano, p. xx), (Sobrenome ano, pp. xx-xx).</w:t>
      </w:r>
    </w:p>
    <w:p w14:paraId="6ACA77B9" w14:textId="77777777" w:rsidR="00DA54DD" w:rsidRDefault="00DA54DD" w:rsidP="00DA54DD">
      <w:pPr>
        <w:tabs>
          <w:tab w:val="left" w:pos="1643"/>
        </w:tabs>
        <w:spacing w:before="120"/>
        <w:jc w:val="both"/>
        <w:rPr>
          <w:sz w:val="22"/>
          <w:szCs w:val="22"/>
          <w:lang w:val="pt-BR"/>
        </w:rPr>
      </w:pPr>
      <w:r w:rsidRPr="004D7948">
        <w:rPr>
          <w:sz w:val="22"/>
          <w:szCs w:val="22"/>
          <w:lang w:val="pt-BR"/>
        </w:rPr>
        <w:t>A lista de fontes bibliográficas ao final do trabalho deve incluir apenas as contribuições citadas no texto anterior e que foram publicadas ou aceitas para publicação. Trabalhos não publicados ou não acessíveis devem ser apenas mencionados no texto e não nesta lista. Conforme declarado, nenhuma nota ao pé ou nota final será usada para substituir esta listagem.</w:t>
      </w:r>
    </w:p>
    <w:p w14:paraId="745FED4A" w14:textId="77777777" w:rsidR="00DA54DD" w:rsidRPr="00A60A64" w:rsidRDefault="00DA54DD" w:rsidP="00DA54DD">
      <w:pPr>
        <w:tabs>
          <w:tab w:val="left" w:pos="1643"/>
        </w:tabs>
        <w:spacing w:before="120"/>
        <w:jc w:val="both"/>
        <w:rPr>
          <w:sz w:val="22"/>
          <w:szCs w:val="22"/>
          <w:lang w:val="pt-BR"/>
        </w:rPr>
      </w:pPr>
      <w:r w:rsidRPr="00A60A64">
        <w:rPr>
          <w:sz w:val="22"/>
          <w:szCs w:val="22"/>
          <w:lang w:val="pt-BR"/>
        </w:rPr>
        <w:t>Âncoras ou hiperlinks internos aos marcadores do documento ou a marcas de outros documentos externos não serão usados.</w:t>
      </w:r>
    </w:p>
    <w:p w14:paraId="1F1F1E1B" w14:textId="77777777" w:rsidR="00DA54DD" w:rsidRPr="004D7948" w:rsidRDefault="00DA54DD" w:rsidP="00DA54DD">
      <w:pPr>
        <w:tabs>
          <w:tab w:val="left" w:pos="1643"/>
        </w:tabs>
        <w:spacing w:before="120"/>
        <w:jc w:val="both"/>
        <w:rPr>
          <w:sz w:val="22"/>
          <w:szCs w:val="22"/>
          <w:lang w:val="pt-BR"/>
        </w:rPr>
      </w:pPr>
      <w:r w:rsidRPr="00A60A64">
        <w:rPr>
          <w:sz w:val="22"/>
          <w:szCs w:val="22"/>
          <w:lang w:val="pt-BR"/>
        </w:rPr>
        <w:t>Formas, ícones, model</w:t>
      </w:r>
      <w:r>
        <w:rPr>
          <w:sz w:val="22"/>
          <w:szCs w:val="22"/>
          <w:lang w:val="pt-BR"/>
        </w:rPr>
        <w:t>os 3D etc. não serão utilizados</w:t>
      </w:r>
      <w:r w:rsidRPr="00A60A64">
        <w:rPr>
          <w:sz w:val="22"/>
          <w:szCs w:val="22"/>
          <w:lang w:val="pt-BR"/>
        </w:rPr>
        <w:t xml:space="preserve"> e sempre serão inseridos como imagens, incluindo </w:t>
      </w:r>
      <w:r>
        <w:rPr>
          <w:sz w:val="22"/>
          <w:szCs w:val="22"/>
          <w:lang w:val="pt-BR"/>
        </w:rPr>
        <w:t xml:space="preserve">opcionalmente </w:t>
      </w:r>
      <w:r w:rsidRPr="00A60A64">
        <w:rPr>
          <w:sz w:val="22"/>
          <w:szCs w:val="22"/>
          <w:lang w:val="pt-BR"/>
        </w:rPr>
        <w:t>a descrição correspondente no menu de texto alternativo.</w:t>
      </w:r>
    </w:p>
    <w:p w14:paraId="07D2ACC8" w14:textId="77777777" w:rsidR="00DA54DD" w:rsidRPr="004D7948" w:rsidRDefault="00DA54DD" w:rsidP="00946E98">
      <w:pPr>
        <w:pStyle w:val="Cmsor2"/>
        <w:rPr>
          <w:lang w:val="pt-BR"/>
        </w:rPr>
      </w:pPr>
      <w:r w:rsidRPr="004D7948">
        <w:rPr>
          <w:lang w:val="pt-BR"/>
        </w:rPr>
        <w:t>2. Nova</w:t>
      </w:r>
      <w:r>
        <w:rPr>
          <w:lang w:val="pt-BR"/>
        </w:rPr>
        <w:t xml:space="preserve"> </w:t>
      </w:r>
      <w:r w:rsidRPr="004D7948">
        <w:rPr>
          <w:lang w:val="pt-BR"/>
        </w:rPr>
        <w:t>seção (exemplo de título de seção)</w:t>
      </w:r>
    </w:p>
    <w:p w14:paraId="383B2642" w14:textId="77777777" w:rsidR="00DA54DD" w:rsidRPr="004D7948" w:rsidRDefault="00DA54DD" w:rsidP="00DA54DD">
      <w:pPr>
        <w:tabs>
          <w:tab w:val="left" w:pos="1643"/>
        </w:tabs>
        <w:spacing w:before="120"/>
        <w:jc w:val="both"/>
        <w:rPr>
          <w:sz w:val="22"/>
          <w:szCs w:val="22"/>
          <w:lang w:val="pt-BR"/>
        </w:rPr>
      </w:pPr>
      <w:r w:rsidRPr="004D7948">
        <w:rPr>
          <w:sz w:val="22"/>
          <w:szCs w:val="22"/>
          <w:lang w:val="pt-BR"/>
        </w:rPr>
        <w:t>Como mencionado,</w:t>
      </w:r>
      <w:r>
        <w:rPr>
          <w:sz w:val="22"/>
          <w:szCs w:val="22"/>
          <w:lang w:val="pt-BR"/>
        </w:rPr>
        <w:t xml:space="preserve"> </w:t>
      </w:r>
      <w:r w:rsidRPr="00A60A64">
        <w:rPr>
          <w:sz w:val="22"/>
          <w:szCs w:val="22"/>
          <w:lang w:val="pt-BR"/>
        </w:rPr>
        <w:t>o título desta e das outras seções deve estar no estilo Título 2.</w:t>
      </w:r>
      <w:r>
        <w:rPr>
          <w:sz w:val="22"/>
          <w:szCs w:val="22"/>
          <w:lang w:val="pt-BR"/>
        </w:rPr>
        <w:t xml:space="preserve"> T</w:t>
      </w:r>
      <w:r w:rsidRPr="004D7948">
        <w:rPr>
          <w:sz w:val="22"/>
          <w:szCs w:val="22"/>
          <w:lang w:val="pt-BR"/>
        </w:rPr>
        <w:t xml:space="preserve">abelas, figuras e gráficos serão integrados no texto e serão identificados por sua numeração consecutiva e seu título. Para facilitar a </w:t>
      </w:r>
      <w:r w:rsidRPr="004D7948">
        <w:rPr>
          <w:sz w:val="22"/>
          <w:szCs w:val="22"/>
          <w:lang w:val="pt-BR"/>
        </w:rPr>
        <w:lastRenderedPageBreak/>
        <w:t>leitura, recomenda-se coloca-los no início ou no final das páginas e, se possível, depois de mencionadas no texto principal. As cores podem ser usadas em gráficos, quando apropriado. Uma linha em branco para separar do texto será incluída antes e depois de tabelas, figuras ou gráficos. As anotações nas tabelas (se houver) serão identificadas com sobrescritos e letras minúsculas (ou com asteriscos para valores de significância e outros dados estatísticos).</w:t>
      </w:r>
    </w:p>
    <w:p w14:paraId="50379542" w14:textId="77777777" w:rsidR="00DA54DD" w:rsidRPr="004D7948" w:rsidRDefault="00DA54DD" w:rsidP="00DA54DD">
      <w:pPr>
        <w:tabs>
          <w:tab w:val="left" w:pos="1643"/>
        </w:tabs>
        <w:spacing w:before="120"/>
        <w:jc w:val="both"/>
        <w:rPr>
          <w:sz w:val="22"/>
          <w:szCs w:val="22"/>
          <w:lang w:val="pt-BR"/>
        </w:rPr>
      </w:pPr>
      <w:r w:rsidRPr="004D7948">
        <w:rPr>
          <w:sz w:val="22"/>
          <w:szCs w:val="22"/>
          <w:lang w:val="pt-BR"/>
        </w:rPr>
        <w:t>Qualquer material publicado anteriormente deve ser identificado da maneira apropriada após tabelas, figuras e gráficos. No caso de realização pelo autor ou autores, recomenda-se incluir a indicação “elaboração própria” na referida fonte.</w:t>
      </w:r>
    </w:p>
    <w:p w14:paraId="7F65D24D" w14:textId="77777777" w:rsidR="00DA54DD" w:rsidRPr="004D7948" w:rsidRDefault="00DA54DD" w:rsidP="00DA54DD">
      <w:pPr>
        <w:tabs>
          <w:tab w:val="left" w:pos="1643"/>
        </w:tabs>
        <w:spacing w:before="120"/>
        <w:jc w:val="both"/>
        <w:rPr>
          <w:sz w:val="22"/>
          <w:szCs w:val="22"/>
          <w:lang w:val="pt-BR"/>
        </w:rPr>
      </w:pPr>
      <w:r w:rsidRPr="004D7948">
        <w:rPr>
          <w:sz w:val="22"/>
          <w:szCs w:val="22"/>
          <w:lang w:val="pt-BR"/>
        </w:rPr>
        <w:t>A seguir mostram-se exemplos de uma tabela (com texto em Times New Roman 11 cpi, como no texto principal) e uma figura.</w:t>
      </w:r>
    </w:p>
    <w:p w14:paraId="0041BF33" w14:textId="77777777" w:rsidR="00DA54DD" w:rsidRPr="004D7948" w:rsidRDefault="00DA54DD" w:rsidP="00DA54DD">
      <w:pPr>
        <w:tabs>
          <w:tab w:val="left" w:pos="1643"/>
        </w:tabs>
        <w:spacing w:before="120"/>
        <w:jc w:val="both"/>
        <w:rPr>
          <w:sz w:val="22"/>
          <w:szCs w:val="22"/>
          <w:lang w:val="pt-BR"/>
        </w:rPr>
      </w:pPr>
    </w:p>
    <w:p w14:paraId="7550B84E" w14:textId="77777777" w:rsidR="00DA54DD" w:rsidRPr="004D7948" w:rsidRDefault="00DA54DD" w:rsidP="00DA54DD">
      <w:pPr>
        <w:tabs>
          <w:tab w:val="left" w:pos="1643"/>
        </w:tabs>
        <w:spacing w:before="240" w:after="120"/>
        <w:jc w:val="both"/>
        <w:rPr>
          <w:sz w:val="22"/>
          <w:szCs w:val="22"/>
          <w:lang w:val="pt-BR"/>
        </w:rPr>
      </w:pPr>
      <w:r w:rsidRPr="004D7948">
        <w:rPr>
          <w:b/>
          <w:sz w:val="22"/>
          <w:szCs w:val="22"/>
          <w:lang w:val="pt-BR"/>
        </w:rPr>
        <w:t>Tabela 1.</w:t>
      </w:r>
      <w:r>
        <w:rPr>
          <w:b/>
          <w:sz w:val="22"/>
          <w:szCs w:val="22"/>
          <w:lang w:val="pt-BR"/>
        </w:rPr>
        <w:t xml:space="preserve"> </w:t>
      </w:r>
      <w:r w:rsidRPr="004D7948">
        <w:rPr>
          <w:sz w:val="22"/>
          <w:szCs w:val="22"/>
          <w:lang w:val="pt-BR"/>
        </w:rPr>
        <w:t>Alguns estudos sobre atitude do consumidor em relação ao CRM (exemplo de tabela)</w:t>
      </w:r>
    </w:p>
    <w:tbl>
      <w:tblPr>
        <w:tblW w:w="0" w:type="auto"/>
        <w:tblLook w:val="04A0" w:firstRow="1" w:lastRow="0" w:firstColumn="1" w:lastColumn="0" w:noHBand="0" w:noVBand="1"/>
      </w:tblPr>
      <w:tblGrid>
        <w:gridCol w:w="1933"/>
        <w:gridCol w:w="7421"/>
      </w:tblGrid>
      <w:tr w:rsidR="00DA54DD" w:rsidRPr="004D7948" w14:paraId="6C194A7D" w14:textId="77777777" w:rsidTr="003A6CF2">
        <w:tc>
          <w:tcPr>
            <w:tcW w:w="1951" w:type="dxa"/>
            <w:tcBorders>
              <w:top w:val="single" w:sz="8" w:space="0" w:color="000000"/>
              <w:bottom w:val="single" w:sz="4" w:space="0" w:color="000000"/>
            </w:tcBorders>
            <w:vAlign w:val="center"/>
          </w:tcPr>
          <w:p w14:paraId="34BB6BB1" w14:textId="77777777" w:rsidR="00DA54DD" w:rsidRPr="004D7948" w:rsidRDefault="00DA54DD" w:rsidP="003A6CF2">
            <w:pPr>
              <w:tabs>
                <w:tab w:val="left" w:pos="1643"/>
              </w:tabs>
              <w:spacing w:before="120" w:after="120"/>
              <w:ind w:left="57" w:right="57"/>
              <w:jc w:val="center"/>
              <w:rPr>
                <w:sz w:val="22"/>
                <w:szCs w:val="22"/>
                <w:lang w:val="pt-BR"/>
              </w:rPr>
            </w:pPr>
            <w:r w:rsidRPr="004D7948">
              <w:rPr>
                <w:sz w:val="22"/>
                <w:szCs w:val="22"/>
                <w:lang w:val="pt-BR"/>
              </w:rPr>
              <w:t>Autor/es</w:t>
            </w:r>
          </w:p>
        </w:tc>
        <w:tc>
          <w:tcPr>
            <w:tcW w:w="7543" w:type="dxa"/>
            <w:tcBorders>
              <w:top w:val="single" w:sz="8" w:space="0" w:color="000000"/>
              <w:bottom w:val="single" w:sz="4" w:space="0" w:color="000000"/>
            </w:tcBorders>
            <w:vAlign w:val="center"/>
          </w:tcPr>
          <w:p w14:paraId="151F47FC" w14:textId="77777777" w:rsidR="00DA54DD" w:rsidRPr="004D7948" w:rsidRDefault="00DA54DD" w:rsidP="003A6CF2">
            <w:pPr>
              <w:tabs>
                <w:tab w:val="left" w:pos="1643"/>
              </w:tabs>
              <w:spacing w:before="120" w:after="120"/>
              <w:ind w:left="57" w:right="57"/>
              <w:jc w:val="center"/>
              <w:rPr>
                <w:sz w:val="22"/>
                <w:szCs w:val="22"/>
                <w:lang w:val="pt-BR"/>
              </w:rPr>
            </w:pPr>
            <w:r w:rsidRPr="004D7948">
              <w:rPr>
                <w:sz w:val="22"/>
                <w:szCs w:val="22"/>
                <w:lang w:val="pt-BR"/>
              </w:rPr>
              <w:t>Principais</w:t>
            </w:r>
            <w:r>
              <w:rPr>
                <w:sz w:val="22"/>
                <w:szCs w:val="22"/>
                <w:lang w:val="pt-BR"/>
              </w:rPr>
              <w:t xml:space="preserve"> </w:t>
            </w:r>
            <w:r w:rsidRPr="004D7948">
              <w:rPr>
                <w:sz w:val="22"/>
                <w:szCs w:val="22"/>
                <w:lang w:val="pt-BR"/>
              </w:rPr>
              <w:t>conclusões / resultados</w:t>
            </w:r>
          </w:p>
        </w:tc>
      </w:tr>
      <w:tr w:rsidR="00DA54DD" w:rsidRPr="00623D13" w14:paraId="55E47C80" w14:textId="77777777" w:rsidTr="003A6CF2">
        <w:tc>
          <w:tcPr>
            <w:tcW w:w="1951" w:type="dxa"/>
            <w:tcBorders>
              <w:top w:val="single" w:sz="4" w:space="0" w:color="000000"/>
            </w:tcBorders>
            <w:vAlign w:val="center"/>
          </w:tcPr>
          <w:p w14:paraId="214B833D" w14:textId="77777777" w:rsidR="00DA54DD" w:rsidRPr="004D7948" w:rsidRDefault="00DA54DD" w:rsidP="003A6CF2">
            <w:pPr>
              <w:tabs>
                <w:tab w:val="left" w:pos="1643"/>
              </w:tabs>
              <w:spacing w:before="60" w:after="60"/>
              <w:ind w:left="57" w:right="57"/>
              <w:jc w:val="center"/>
              <w:rPr>
                <w:sz w:val="22"/>
                <w:szCs w:val="22"/>
                <w:lang w:val="pt-BR"/>
              </w:rPr>
            </w:pPr>
            <w:r w:rsidRPr="004D7948">
              <w:rPr>
                <w:sz w:val="22"/>
                <w:szCs w:val="22"/>
                <w:lang w:val="pt-BR"/>
              </w:rPr>
              <w:t>Ross et al. (1991)</w:t>
            </w:r>
          </w:p>
        </w:tc>
        <w:tc>
          <w:tcPr>
            <w:tcW w:w="7543" w:type="dxa"/>
            <w:tcBorders>
              <w:top w:val="single" w:sz="4" w:space="0" w:color="000000"/>
            </w:tcBorders>
            <w:vAlign w:val="center"/>
          </w:tcPr>
          <w:p w14:paraId="68F68F4D" w14:textId="77777777" w:rsidR="00DA54DD" w:rsidRPr="004D7948" w:rsidRDefault="00DA54DD" w:rsidP="003A6CF2">
            <w:pPr>
              <w:tabs>
                <w:tab w:val="left" w:pos="1643"/>
              </w:tabs>
              <w:spacing w:before="60" w:after="60"/>
              <w:ind w:left="57" w:right="57"/>
              <w:jc w:val="both"/>
              <w:rPr>
                <w:sz w:val="22"/>
                <w:szCs w:val="22"/>
                <w:lang w:val="pt-BR"/>
              </w:rPr>
            </w:pPr>
            <w:r w:rsidRPr="004D7948">
              <w:rPr>
                <w:rStyle w:val="hps"/>
                <w:sz w:val="22"/>
                <w:szCs w:val="22"/>
                <w:lang w:val="pt-BR"/>
              </w:rPr>
              <w:t>Atitude</w:t>
            </w:r>
            <w:r>
              <w:rPr>
                <w:rStyle w:val="hps"/>
                <w:sz w:val="22"/>
                <w:szCs w:val="22"/>
                <w:lang w:val="pt-BR"/>
              </w:rPr>
              <w:t xml:space="preserve"> </w:t>
            </w:r>
            <w:r w:rsidRPr="004D7948">
              <w:rPr>
                <w:rStyle w:val="hps"/>
                <w:sz w:val="22"/>
                <w:szCs w:val="22"/>
                <w:lang w:val="pt-BR"/>
              </w:rPr>
              <w:t>em relação às organizações envolvidas no CRM principalmente positiva</w:t>
            </w:r>
          </w:p>
        </w:tc>
      </w:tr>
      <w:tr w:rsidR="00DA54DD" w:rsidRPr="00623D13" w14:paraId="66B4091D" w14:textId="77777777" w:rsidTr="003A6CF2">
        <w:tc>
          <w:tcPr>
            <w:tcW w:w="1951" w:type="dxa"/>
            <w:vAlign w:val="center"/>
          </w:tcPr>
          <w:p w14:paraId="39891A2F" w14:textId="77777777" w:rsidR="00DA54DD" w:rsidRPr="004D7948" w:rsidRDefault="00DA54DD" w:rsidP="003A6CF2">
            <w:pPr>
              <w:tabs>
                <w:tab w:val="left" w:pos="1643"/>
              </w:tabs>
              <w:spacing w:before="60" w:after="60"/>
              <w:ind w:left="57" w:right="57"/>
              <w:jc w:val="center"/>
              <w:rPr>
                <w:sz w:val="22"/>
                <w:szCs w:val="22"/>
                <w:lang w:val="pt-BR"/>
              </w:rPr>
            </w:pPr>
            <w:r w:rsidRPr="004D7948">
              <w:rPr>
                <w:bCs/>
                <w:sz w:val="22"/>
                <w:szCs w:val="22"/>
                <w:lang w:val="pt-BR"/>
              </w:rPr>
              <w:t>Smith e</w:t>
            </w:r>
            <w:r>
              <w:rPr>
                <w:bCs/>
                <w:sz w:val="22"/>
                <w:szCs w:val="22"/>
                <w:lang w:val="pt-BR"/>
              </w:rPr>
              <w:t xml:space="preserve"> </w:t>
            </w:r>
            <w:r w:rsidRPr="004D7948">
              <w:rPr>
                <w:bCs/>
                <w:sz w:val="22"/>
                <w:szCs w:val="22"/>
                <w:lang w:val="pt-BR"/>
              </w:rPr>
              <w:t>Alcorn (1991</w:t>
            </w:r>
            <w:r w:rsidRPr="004D7948">
              <w:rPr>
                <w:sz w:val="22"/>
                <w:szCs w:val="22"/>
                <w:lang w:val="pt-BR"/>
              </w:rPr>
              <w:t>)</w:t>
            </w:r>
          </w:p>
        </w:tc>
        <w:tc>
          <w:tcPr>
            <w:tcW w:w="7543" w:type="dxa"/>
            <w:vAlign w:val="center"/>
          </w:tcPr>
          <w:p w14:paraId="5BBE5530" w14:textId="77777777" w:rsidR="00DA54DD" w:rsidRPr="004D7948" w:rsidRDefault="00DA54DD" w:rsidP="003A6CF2">
            <w:pPr>
              <w:tabs>
                <w:tab w:val="left" w:pos="1643"/>
              </w:tabs>
              <w:spacing w:before="60"/>
              <w:ind w:left="57" w:right="57"/>
              <w:jc w:val="both"/>
              <w:rPr>
                <w:rStyle w:val="hps"/>
                <w:sz w:val="22"/>
                <w:szCs w:val="22"/>
                <w:lang w:val="pt-BR"/>
              </w:rPr>
            </w:pPr>
            <w:r w:rsidRPr="004D7948">
              <w:rPr>
                <w:rStyle w:val="hps"/>
                <w:sz w:val="22"/>
                <w:szCs w:val="22"/>
                <w:lang w:val="pt-BR"/>
              </w:rPr>
              <w:t>Quase metade dos entrevistados disse que provavelmente mudaria de marca para apoiar empresas que fazem doações a ONGs</w:t>
            </w:r>
          </w:p>
          <w:p w14:paraId="2FD703A8" w14:textId="77777777" w:rsidR="00DA54DD" w:rsidRPr="004D7948" w:rsidRDefault="00DA54DD" w:rsidP="003A6CF2">
            <w:pPr>
              <w:tabs>
                <w:tab w:val="left" w:pos="1643"/>
              </w:tabs>
              <w:spacing w:before="60"/>
              <w:ind w:left="57" w:right="57"/>
              <w:jc w:val="both"/>
              <w:rPr>
                <w:sz w:val="22"/>
                <w:szCs w:val="22"/>
                <w:lang w:val="pt-BR"/>
              </w:rPr>
            </w:pPr>
            <w:r w:rsidRPr="004D7948">
              <w:rPr>
                <w:rStyle w:val="hps"/>
                <w:sz w:val="22"/>
                <w:szCs w:val="22"/>
                <w:lang w:val="pt-BR"/>
              </w:rPr>
              <w:t>Cerca de um terço dos entrevistados dizem que às vezes compram produtos apenas porque o fabricante apoia causas beneficentes</w:t>
            </w:r>
          </w:p>
        </w:tc>
      </w:tr>
      <w:tr w:rsidR="00DA54DD" w:rsidRPr="004D7948" w14:paraId="104240CB" w14:textId="77777777" w:rsidTr="003A6CF2">
        <w:tc>
          <w:tcPr>
            <w:tcW w:w="1951" w:type="dxa"/>
            <w:vAlign w:val="center"/>
          </w:tcPr>
          <w:p w14:paraId="23CE8982" w14:textId="77777777" w:rsidR="00DA54DD" w:rsidRPr="004D7948" w:rsidRDefault="00DA54DD" w:rsidP="003A6CF2">
            <w:pPr>
              <w:tabs>
                <w:tab w:val="left" w:pos="1643"/>
              </w:tabs>
              <w:spacing w:before="60" w:after="60"/>
              <w:ind w:left="57" w:right="57"/>
              <w:jc w:val="center"/>
              <w:rPr>
                <w:sz w:val="22"/>
                <w:szCs w:val="22"/>
                <w:lang w:val="pt-BR"/>
              </w:rPr>
            </w:pPr>
            <w:r w:rsidRPr="004D7948">
              <w:rPr>
                <w:sz w:val="22"/>
                <w:szCs w:val="22"/>
                <w:lang w:val="pt-BR"/>
              </w:rPr>
              <w:t>...</w:t>
            </w:r>
          </w:p>
        </w:tc>
        <w:tc>
          <w:tcPr>
            <w:tcW w:w="7543" w:type="dxa"/>
            <w:vAlign w:val="center"/>
          </w:tcPr>
          <w:p w14:paraId="457E1040" w14:textId="77777777" w:rsidR="00DA54DD" w:rsidRPr="004D7948" w:rsidRDefault="00DA54DD" w:rsidP="003A6CF2">
            <w:pPr>
              <w:tabs>
                <w:tab w:val="left" w:pos="1643"/>
              </w:tabs>
              <w:spacing w:before="60" w:after="60"/>
              <w:ind w:left="57" w:right="57"/>
              <w:jc w:val="both"/>
              <w:rPr>
                <w:sz w:val="22"/>
                <w:szCs w:val="22"/>
                <w:lang w:val="pt-BR"/>
              </w:rPr>
            </w:pPr>
            <w:r w:rsidRPr="004D7948">
              <w:rPr>
                <w:rStyle w:val="hps"/>
                <w:sz w:val="22"/>
                <w:szCs w:val="22"/>
                <w:lang w:val="pt-BR"/>
              </w:rPr>
              <w:t>...</w:t>
            </w:r>
          </w:p>
        </w:tc>
      </w:tr>
      <w:tr w:rsidR="00DA54DD" w:rsidRPr="00623D13" w14:paraId="1716383E" w14:textId="77777777" w:rsidTr="003A6CF2">
        <w:tc>
          <w:tcPr>
            <w:tcW w:w="1951" w:type="dxa"/>
            <w:tcBorders>
              <w:bottom w:val="single" w:sz="8" w:space="0" w:color="000000"/>
            </w:tcBorders>
            <w:vAlign w:val="center"/>
          </w:tcPr>
          <w:p w14:paraId="58BC618B" w14:textId="77777777" w:rsidR="00DA54DD" w:rsidRPr="004D7948" w:rsidRDefault="00DA54DD" w:rsidP="003A6CF2">
            <w:pPr>
              <w:tabs>
                <w:tab w:val="left" w:pos="1643"/>
              </w:tabs>
              <w:spacing w:before="60" w:after="60"/>
              <w:ind w:left="57" w:right="57"/>
              <w:jc w:val="center"/>
              <w:rPr>
                <w:sz w:val="22"/>
                <w:szCs w:val="22"/>
                <w:lang w:val="pt-BR"/>
              </w:rPr>
            </w:pPr>
            <w:r w:rsidRPr="004D7948">
              <w:rPr>
                <w:sz w:val="22"/>
                <w:szCs w:val="22"/>
                <w:lang w:val="pt-BR"/>
              </w:rPr>
              <w:t>Cheron et al. (2012)</w:t>
            </w:r>
          </w:p>
        </w:tc>
        <w:tc>
          <w:tcPr>
            <w:tcW w:w="7543" w:type="dxa"/>
            <w:tcBorders>
              <w:bottom w:val="single" w:sz="8" w:space="0" w:color="000000"/>
            </w:tcBorders>
            <w:vAlign w:val="center"/>
          </w:tcPr>
          <w:p w14:paraId="4DF6FB5F" w14:textId="77777777" w:rsidR="00DA54DD" w:rsidRPr="004D7948" w:rsidRDefault="00DA54DD" w:rsidP="003A6CF2">
            <w:pPr>
              <w:tabs>
                <w:tab w:val="left" w:pos="1643"/>
              </w:tabs>
              <w:spacing w:before="60" w:after="60"/>
              <w:ind w:left="57" w:right="57"/>
              <w:jc w:val="both"/>
              <w:rPr>
                <w:sz w:val="22"/>
                <w:szCs w:val="22"/>
                <w:lang w:val="pt-BR"/>
              </w:rPr>
            </w:pPr>
            <w:r w:rsidRPr="004D7948">
              <w:rPr>
                <w:rStyle w:val="hps"/>
                <w:sz w:val="22"/>
                <w:szCs w:val="22"/>
                <w:lang w:val="pt-BR"/>
              </w:rPr>
              <w:t>Os consumidores mostram atitudes positivas em relação ao CRM (mais positivas quando percebem um bom relacionamento entre marca e causa)</w:t>
            </w:r>
          </w:p>
        </w:tc>
      </w:tr>
    </w:tbl>
    <w:p w14:paraId="4A785600" w14:textId="77777777" w:rsidR="00DA54DD" w:rsidRPr="004D7948" w:rsidRDefault="00DA54DD" w:rsidP="00DA54DD">
      <w:pPr>
        <w:tabs>
          <w:tab w:val="left" w:pos="1643"/>
        </w:tabs>
        <w:spacing w:before="120" w:after="120"/>
        <w:jc w:val="both"/>
        <w:rPr>
          <w:sz w:val="22"/>
          <w:szCs w:val="22"/>
          <w:lang w:val="pt-BR"/>
        </w:rPr>
      </w:pPr>
      <w:r w:rsidRPr="004D7948">
        <w:rPr>
          <w:sz w:val="22"/>
          <w:szCs w:val="22"/>
          <w:lang w:val="pt-BR"/>
        </w:rPr>
        <w:t>Fonte: Galán e Galera (2013)</w:t>
      </w:r>
    </w:p>
    <w:p w14:paraId="05880FAD" w14:textId="77777777" w:rsidR="00DA54DD" w:rsidRPr="004D7948" w:rsidRDefault="00DA54DD" w:rsidP="00DA54DD">
      <w:pPr>
        <w:tabs>
          <w:tab w:val="left" w:pos="1643"/>
        </w:tabs>
        <w:spacing w:before="120"/>
        <w:jc w:val="both"/>
        <w:rPr>
          <w:sz w:val="22"/>
          <w:szCs w:val="22"/>
          <w:lang w:val="pt-BR"/>
        </w:rPr>
      </w:pPr>
    </w:p>
    <w:p w14:paraId="4FCE12E0" w14:textId="77777777" w:rsidR="00DA54DD" w:rsidRPr="00BD1E79" w:rsidRDefault="00DA54DD" w:rsidP="00DA54DD">
      <w:pPr>
        <w:tabs>
          <w:tab w:val="left" w:pos="1643"/>
        </w:tabs>
        <w:spacing w:before="120" w:after="120"/>
        <w:jc w:val="both"/>
        <w:rPr>
          <w:sz w:val="22"/>
          <w:szCs w:val="22"/>
          <w:lang w:val="pt-BR"/>
        </w:rPr>
      </w:pPr>
      <w:r w:rsidRPr="004D7948">
        <w:rPr>
          <w:b/>
          <w:sz w:val="22"/>
          <w:szCs w:val="22"/>
          <w:lang w:val="pt-BR"/>
        </w:rPr>
        <w:t>Figura 1.</w:t>
      </w:r>
      <w:r>
        <w:rPr>
          <w:b/>
          <w:sz w:val="22"/>
          <w:szCs w:val="22"/>
          <w:lang w:val="pt-BR"/>
        </w:rPr>
        <w:t xml:space="preserve"> </w:t>
      </w:r>
      <w:r w:rsidRPr="004D7948">
        <w:rPr>
          <w:bCs/>
          <w:sz w:val="22"/>
          <w:szCs w:val="22"/>
          <w:lang w:val="pt-BR"/>
        </w:rPr>
        <w:t>Modelo de sensibilidade</w:t>
      </w:r>
      <w:r>
        <w:rPr>
          <w:bCs/>
          <w:sz w:val="22"/>
          <w:szCs w:val="22"/>
          <w:lang w:val="pt-BR"/>
        </w:rPr>
        <w:t xml:space="preserve"> </w:t>
      </w:r>
      <w:r w:rsidRPr="004D7948">
        <w:rPr>
          <w:bCs/>
          <w:sz w:val="22"/>
          <w:szCs w:val="22"/>
          <w:lang w:val="pt-BR"/>
        </w:rPr>
        <w:t>para problemas sociais (exemplo de figura)</w:t>
      </w:r>
    </w:p>
    <w:p w14:paraId="2FB6E99A" w14:textId="77777777" w:rsidR="00DA54DD" w:rsidRDefault="00DA54DD" w:rsidP="00DA54DD">
      <w:pPr>
        <w:pStyle w:val="body-paragraph"/>
        <w:spacing w:before="120" w:beforeAutospacing="0" w:after="240" w:afterAutospacing="0"/>
        <w:jc w:val="center"/>
        <w:rPr>
          <w:noProof/>
          <w:sz w:val="22"/>
          <w:szCs w:val="22"/>
        </w:rPr>
      </w:pPr>
      <w:r>
        <w:rPr>
          <w:noProof/>
          <w:sz w:val="22"/>
          <w:szCs w:val="22"/>
          <w:lang w:val="en-US" w:eastAsia="en-US"/>
        </w:rPr>
        <w:drawing>
          <wp:inline distT="0" distB="0" distL="0" distR="0" wp14:anchorId="372F5F06" wp14:editId="2F5D2978">
            <wp:extent cx="5010150" cy="2617987"/>
            <wp:effectExtent l="1905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8"/>
                    <a:srcRect/>
                    <a:stretch>
                      <a:fillRect/>
                    </a:stretch>
                  </pic:blipFill>
                  <pic:spPr bwMode="auto">
                    <a:xfrm>
                      <a:off x="0" y="0"/>
                      <a:ext cx="5010739" cy="2618295"/>
                    </a:xfrm>
                    <a:prstGeom prst="rect">
                      <a:avLst/>
                    </a:prstGeom>
                    <a:noFill/>
                    <a:ln w="9525">
                      <a:noFill/>
                      <a:miter lim="800000"/>
                      <a:headEnd/>
                      <a:tailEnd/>
                    </a:ln>
                  </pic:spPr>
                </pic:pic>
              </a:graphicData>
            </a:graphic>
          </wp:inline>
        </w:drawing>
      </w:r>
    </w:p>
    <w:p w14:paraId="172C84B3" w14:textId="77777777" w:rsidR="00DA54DD" w:rsidRDefault="00DA54DD" w:rsidP="00DA54DD">
      <w:pPr>
        <w:tabs>
          <w:tab w:val="left" w:pos="1643"/>
        </w:tabs>
        <w:spacing w:before="120" w:after="120"/>
        <w:jc w:val="both"/>
        <w:rPr>
          <w:sz w:val="22"/>
          <w:szCs w:val="22"/>
          <w:lang w:val="en-GB"/>
        </w:rPr>
      </w:pPr>
      <w:r>
        <w:rPr>
          <w:sz w:val="22"/>
          <w:szCs w:val="22"/>
          <w:lang w:val="en-GB"/>
        </w:rPr>
        <w:t xml:space="preserve">Source: </w:t>
      </w:r>
      <w:proofErr w:type="spellStart"/>
      <w:r>
        <w:rPr>
          <w:sz w:val="22"/>
          <w:szCs w:val="22"/>
          <w:lang w:val="en-GB"/>
        </w:rPr>
        <w:t>Piskóti</w:t>
      </w:r>
      <w:proofErr w:type="spellEnd"/>
      <w:r>
        <w:rPr>
          <w:sz w:val="22"/>
          <w:szCs w:val="22"/>
          <w:lang w:val="en-GB"/>
        </w:rPr>
        <w:t xml:space="preserve"> and Nagy (2013, p. 31)</w:t>
      </w:r>
    </w:p>
    <w:p w14:paraId="21EB9302" w14:textId="77777777" w:rsidR="00DA54DD" w:rsidRDefault="00DA54DD" w:rsidP="00DA54DD">
      <w:pPr>
        <w:tabs>
          <w:tab w:val="left" w:pos="1643"/>
        </w:tabs>
        <w:spacing w:before="120"/>
        <w:jc w:val="both"/>
        <w:rPr>
          <w:rFonts w:eastAsia="MS Mincho"/>
          <w:sz w:val="22"/>
          <w:szCs w:val="22"/>
          <w:lang w:val="en-GB" w:eastAsia="ja-JP" w:bidi="gu-IN"/>
        </w:rPr>
      </w:pPr>
    </w:p>
    <w:p w14:paraId="65736E3E" w14:textId="77777777" w:rsidR="00DA54DD" w:rsidRPr="00DA6F32" w:rsidRDefault="00DA54DD" w:rsidP="00DA54DD">
      <w:pPr>
        <w:pStyle w:val="Enumeracin"/>
        <w:numPr>
          <w:ilvl w:val="0"/>
          <w:numId w:val="0"/>
        </w:numPr>
        <w:rPr>
          <w:sz w:val="24"/>
          <w:szCs w:val="22"/>
        </w:rPr>
      </w:pPr>
      <w:r w:rsidRPr="00DA6F32">
        <w:rPr>
          <w:szCs w:val="22"/>
        </w:rPr>
        <w:t>[…]</w:t>
      </w:r>
    </w:p>
    <w:p w14:paraId="18593B69" w14:textId="77777777" w:rsidR="00DA54DD" w:rsidRPr="00DA6F32" w:rsidRDefault="00DA54DD" w:rsidP="00DA54DD">
      <w:pPr>
        <w:pStyle w:val="Enumeracin"/>
        <w:numPr>
          <w:ilvl w:val="0"/>
          <w:numId w:val="0"/>
        </w:numPr>
        <w:rPr>
          <w:szCs w:val="22"/>
        </w:rPr>
      </w:pPr>
      <w:r w:rsidRPr="00DA6F32">
        <w:rPr>
          <w:szCs w:val="22"/>
        </w:rPr>
        <w:t>[…]</w:t>
      </w:r>
    </w:p>
    <w:p w14:paraId="3248DA6D" w14:textId="77777777" w:rsidR="00DA54DD" w:rsidRPr="00DA6F32" w:rsidRDefault="00DA54DD" w:rsidP="00DA54DD">
      <w:pPr>
        <w:pStyle w:val="Enumeracin"/>
        <w:numPr>
          <w:ilvl w:val="0"/>
          <w:numId w:val="0"/>
        </w:numPr>
        <w:rPr>
          <w:szCs w:val="22"/>
        </w:rPr>
      </w:pPr>
      <w:r w:rsidRPr="00DA6F32">
        <w:rPr>
          <w:szCs w:val="22"/>
        </w:rPr>
        <w:t>[…]</w:t>
      </w:r>
    </w:p>
    <w:p w14:paraId="2FF052AD" w14:textId="77777777" w:rsidR="00DA54DD" w:rsidRPr="004D7948" w:rsidRDefault="00DA54DD" w:rsidP="00946E98">
      <w:pPr>
        <w:pStyle w:val="Cmsor2"/>
        <w:rPr>
          <w:lang w:val="pt-BR"/>
        </w:rPr>
      </w:pPr>
      <w:r w:rsidRPr="004D7948">
        <w:rPr>
          <w:lang w:val="pt-BR"/>
        </w:rPr>
        <w:lastRenderedPageBreak/>
        <w:t>X. Conclusões</w:t>
      </w:r>
    </w:p>
    <w:p w14:paraId="31A090D6" w14:textId="77777777" w:rsidR="00DA54DD" w:rsidRPr="00A60A64" w:rsidRDefault="00DA54DD" w:rsidP="00DA54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rPr>
          <w:rFonts w:ascii="Courier New" w:hAnsi="Courier New" w:cs="Courier New"/>
          <w:sz w:val="20"/>
          <w:szCs w:val="20"/>
        </w:rPr>
      </w:pPr>
      <w:r w:rsidRPr="00A60A64">
        <w:rPr>
          <w:sz w:val="22"/>
          <w:szCs w:val="22"/>
          <w:lang w:val="pt-BR"/>
        </w:rPr>
        <w:t>O título desta seção deve estar no estilo Título 2.</w:t>
      </w:r>
    </w:p>
    <w:p w14:paraId="77E14159" w14:textId="77777777" w:rsidR="00DA54DD" w:rsidRPr="004D7948" w:rsidRDefault="00DA54DD" w:rsidP="00DA54DD">
      <w:pPr>
        <w:pStyle w:val="Enumeracin"/>
        <w:numPr>
          <w:ilvl w:val="0"/>
          <w:numId w:val="0"/>
        </w:numPr>
        <w:spacing w:after="0"/>
        <w:rPr>
          <w:szCs w:val="22"/>
          <w:lang w:val="pt-BR"/>
        </w:rPr>
      </w:pPr>
      <w:r w:rsidRPr="004D7948">
        <w:rPr>
          <w:szCs w:val="22"/>
          <w:lang w:val="pt-BR"/>
        </w:rPr>
        <w:t>[…]</w:t>
      </w:r>
    </w:p>
    <w:p w14:paraId="1794EAD8" w14:textId="77777777" w:rsidR="00DA54DD" w:rsidRPr="004D7948" w:rsidRDefault="00DA54DD" w:rsidP="00DA54DD">
      <w:pPr>
        <w:tabs>
          <w:tab w:val="left" w:pos="1643"/>
        </w:tabs>
        <w:spacing w:before="120"/>
        <w:jc w:val="both"/>
        <w:rPr>
          <w:sz w:val="22"/>
          <w:szCs w:val="22"/>
          <w:lang w:val="pt-BR"/>
        </w:rPr>
      </w:pPr>
    </w:p>
    <w:p w14:paraId="47022F85" w14:textId="77777777" w:rsidR="00DA54DD" w:rsidRPr="004D7948" w:rsidRDefault="00DA54DD" w:rsidP="00946E98">
      <w:pPr>
        <w:pStyle w:val="Cmsor3"/>
        <w:rPr>
          <w:color w:val="000000"/>
        </w:rPr>
      </w:pPr>
      <w:proofErr w:type="spellStart"/>
      <w:r w:rsidRPr="004D7948">
        <w:t>Agradecimentos</w:t>
      </w:r>
      <w:proofErr w:type="spellEnd"/>
    </w:p>
    <w:p w14:paraId="39E5CCFF" w14:textId="77777777" w:rsidR="00DA54DD" w:rsidRDefault="00DA54DD" w:rsidP="00DA54DD">
      <w:pPr>
        <w:pStyle w:val="Enumeracin"/>
        <w:numPr>
          <w:ilvl w:val="0"/>
          <w:numId w:val="0"/>
        </w:numPr>
        <w:spacing w:after="0"/>
        <w:rPr>
          <w:szCs w:val="22"/>
          <w:lang w:val="pt-BR"/>
        </w:rPr>
      </w:pPr>
      <w:r w:rsidRPr="00A60A64">
        <w:rPr>
          <w:szCs w:val="22"/>
          <w:lang w:val="pt-BR"/>
        </w:rPr>
        <w:t>O título desta seç</w:t>
      </w:r>
      <w:r>
        <w:rPr>
          <w:szCs w:val="22"/>
          <w:lang w:val="pt-BR"/>
        </w:rPr>
        <w:t>ão deve estar no estilo Título 3</w:t>
      </w:r>
      <w:r w:rsidRPr="00A60A64">
        <w:rPr>
          <w:szCs w:val="22"/>
          <w:lang w:val="pt-BR"/>
        </w:rPr>
        <w:t>.</w:t>
      </w:r>
    </w:p>
    <w:p w14:paraId="3FF617A5" w14:textId="77777777" w:rsidR="00DA54DD" w:rsidRPr="004D7948" w:rsidRDefault="00DA54DD" w:rsidP="00DA54DD">
      <w:pPr>
        <w:pStyle w:val="Enumeracin"/>
        <w:numPr>
          <w:ilvl w:val="0"/>
          <w:numId w:val="0"/>
        </w:numPr>
        <w:spacing w:after="0"/>
        <w:rPr>
          <w:szCs w:val="22"/>
          <w:lang w:val="pt-BR"/>
        </w:rPr>
      </w:pPr>
      <w:r w:rsidRPr="004D7948">
        <w:rPr>
          <w:szCs w:val="22"/>
          <w:lang w:val="pt-BR"/>
        </w:rPr>
        <w:t>Os reconhecimentos a pessoas, subvenções, etc. devem estar em uma seção aparte após as conclusões e antes da bibliografia. Se for esse o caso, o nome das entidades financiadoras deve aparecer na íntegra.</w:t>
      </w:r>
    </w:p>
    <w:p w14:paraId="5EF5F9F1" w14:textId="77777777" w:rsidR="00DA54DD" w:rsidRPr="004D7948" w:rsidRDefault="00DA54DD" w:rsidP="00946E98">
      <w:pPr>
        <w:pStyle w:val="Cmsor2"/>
        <w:rPr>
          <w:lang w:val="pt-BR"/>
        </w:rPr>
      </w:pPr>
      <w:r w:rsidRPr="004D7948">
        <w:rPr>
          <w:lang w:val="pt-BR"/>
        </w:rPr>
        <w:t>Bibliografia</w:t>
      </w:r>
    </w:p>
    <w:p w14:paraId="1D828D10" w14:textId="77777777" w:rsidR="00DA54DD" w:rsidRDefault="00DA54DD" w:rsidP="00DA54DD">
      <w:pPr>
        <w:tabs>
          <w:tab w:val="left" w:pos="2095"/>
        </w:tabs>
        <w:spacing w:before="60"/>
        <w:jc w:val="both"/>
        <w:rPr>
          <w:sz w:val="22"/>
          <w:szCs w:val="22"/>
          <w:shd w:val="clear" w:color="auto" w:fill="FFFFFF"/>
          <w:lang w:val="pt-BR"/>
        </w:rPr>
      </w:pPr>
      <w:r w:rsidRPr="00A60A64">
        <w:rPr>
          <w:sz w:val="22"/>
          <w:szCs w:val="22"/>
          <w:lang w:val="pt-BR"/>
        </w:rPr>
        <w:t>O título desta seção deve estar no estilo Título 2.</w:t>
      </w:r>
    </w:p>
    <w:p w14:paraId="346A519D" w14:textId="77777777" w:rsidR="00DA54DD" w:rsidRPr="004D7948" w:rsidRDefault="00DA54DD" w:rsidP="00DA54DD">
      <w:pPr>
        <w:tabs>
          <w:tab w:val="left" w:pos="2095"/>
        </w:tabs>
        <w:spacing w:before="60"/>
        <w:jc w:val="both"/>
        <w:rPr>
          <w:sz w:val="22"/>
          <w:szCs w:val="22"/>
          <w:shd w:val="clear" w:color="auto" w:fill="FFFFFF"/>
          <w:lang w:val="pt-BR"/>
        </w:rPr>
      </w:pPr>
      <w:r w:rsidRPr="004D7948">
        <w:rPr>
          <w:sz w:val="22"/>
          <w:szCs w:val="22"/>
          <w:shd w:val="clear" w:color="auto" w:fill="FFFFFF"/>
          <w:lang w:val="pt-BR"/>
        </w:rPr>
        <w:t>As referências na lista bibliográfica devem ser organizadas em ordem alfabética, de acordo com o sobrenome do primeiro autor de cada contribuição. Os nomes das revistas e os títulos dos livros devem aparecer em itálico.</w:t>
      </w:r>
    </w:p>
    <w:p w14:paraId="6DC9D3B7" w14:textId="77777777" w:rsidR="00DA54DD" w:rsidRPr="004D7948" w:rsidRDefault="00DA54DD" w:rsidP="00DA54DD">
      <w:pPr>
        <w:tabs>
          <w:tab w:val="left" w:pos="2095"/>
        </w:tabs>
        <w:spacing w:before="60"/>
        <w:jc w:val="both"/>
        <w:rPr>
          <w:sz w:val="22"/>
          <w:szCs w:val="22"/>
          <w:shd w:val="clear" w:color="auto" w:fill="FFFFFF"/>
          <w:lang w:val="pt-BR"/>
        </w:rPr>
      </w:pPr>
      <w:r w:rsidRPr="004D7948">
        <w:rPr>
          <w:sz w:val="22"/>
          <w:szCs w:val="22"/>
          <w:shd w:val="clear" w:color="auto" w:fill="FFFFFF"/>
          <w:lang w:val="pt-BR"/>
        </w:rPr>
        <w:t>Aqui estão alguns exemplos genéricos e não genéricos (sem ordem alfabética) de como incluir a referência completa a uma publicação:</w:t>
      </w:r>
    </w:p>
    <w:p w14:paraId="72CC11F5" w14:textId="77777777" w:rsidR="00DA54DD" w:rsidRPr="004D7948" w:rsidRDefault="00DA54DD" w:rsidP="00DA54DD">
      <w:pPr>
        <w:tabs>
          <w:tab w:val="left" w:pos="2095"/>
        </w:tabs>
        <w:spacing w:before="60"/>
        <w:ind w:left="284" w:hanging="284"/>
        <w:jc w:val="both"/>
        <w:rPr>
          <w:sz w:val="22"/>
          <w:szCs w:val="22"/>
          <w:lang w:val="pt-BR"/>
        </w:rPr>
      </w:pPr>
      <w:r w:rsidRPr="004D7948">
        <w:rPr>
          <w:sz w:val="22"/>
          <w:szCs w:val="22"/>
          <w:lang w:val="pt-BR"/>
        </w:rPr>
        <w:t xml:space="preserve">Sobrenome, A. (ano). </w:t>
      </w:r>
      <w:r w:rsidRPr="004D7948">
        <w:rPr>
          <w:iCs/>
          <w:sz w:val="22"/>
          <w:szCs w:val="22"/>
          <w:lang w:val="pt-BR"/>
        </w:rPr>
        <w:t>Título do artigo</w:t>
      </w:r>
      <w:r w:rsidRPr="004D7948">
        <w:rPr>
          <w:sz w:val="22"/>
          <w:szCs w:val="22"/>
          <w:lang w:val="pt-BR"/>
        </w:rPr>
        <w:t xml:space="preserve">. </w:t>
      </w:r>
      <w:r w:rsidRPr="004D7948">
        <w:rPr>
          <w:i/>
          <w:sz w:val="22"/>
          <w:szCs w:val="22"/>
          <w:lang w:val="pt-BR"/>
        </w:rPr>
        <w:t>Título da revista</w:t>
      </w:r>
      <w:r w:rsidRPr="004D7948">
        <w:rPr>
          <w:sz w:val="22"/>
          <w:szCs w:val="22"/>
          <w:lang w:val="pt-BR"/>
        </w:rPr>
        <w:t>, vol(número), xx-xx.</w:t>
      </w:r>
    </w:p>
    <w:p w14:paraId="19D9D539" w14:textId="77777777" w:rsidR="00DA54DD" w:rsidRPr="00623D13" w:rsidRDefault="00DA54DD" w:rsidP="00DA54DD">
      <w:pPr>
        <w:pStyle w:val="Listaszerbekezds"/>
        <w:shd w:val="clear" w:color="auto" w:fill="FFFFFF"/>
        <w:spacing w:before="60"/>
        <w:ind w:left="284" w:hanging="284"/>
        <w:contextualSpacing w:val="0"/>
        <w:jc w:val="both"/>
        <w:rPr>
          <w:sz w:val="22"/>
          <w:szCs w:val="22"/>
          <w:lang w:val="en-US"/>
        </w:rPr>
      </w:pPr>
      <w:r w:rsidRPr="00623D13">
        <w:rPr>
          <w:sz w:val="22"/>
          <w:szCs w:val="22"/>
          <w:lang w:val="en-US"/>
        </w:rPr>
        <w:t xml:space="preserve">Harris, M., </w:t>
      </w:r>
      <w:proofErr w:type="spellStart"/>
      <w:r w:rsidRPr="00623D13">
        <w:rPr>
          <w:sz w:val="22"/>
          <w:szCs w:val="22"/>
          <w:lang w:val="en-US"/>
        </w:rPr>
        <w:t>Karper</w:t>
      </w:r>
      <w:proofErr w:type="spellEnd"/>
      <w:r w:rsidRPr="00623D13">
        <w:rPr>
          <w:sz w:val="22"/>
          <w:szCs w:val="22"/>
          <w:lang w:val="en-US"/>
        </w:rPr>
        <w:t xml:space="preserve">, E., Stacks, G., Hoffman, D., </w:t>
      </w:r>
      <w:proofErr w:type="spellStart"/>
      <w:r w:rsidRPr="00623D13">
        <w:rPr>
          <w:sz w:val="22"/>
          <w:szCs w:val="22"/>
          <w:lang w:val="en-US"/>
        </w:rPr>
        <w:t>DeNiro</w:t>
      </w:r>
      <w:proofErr w:type="spellEnd"/>
      <w:r w:rsidRPr="00623D13">
        <w:rPr>
          <w:sz w:val="22"/>
          <w:szCs w:val="22"/>
          <w:lang w:val="en-US"/>
        </w:rPr>
        <w:t xml:space="preserve">, R., Cruz, P., et al. (2001). Writing labs and the Hollywood connection. </w:t>
      </w:r>
      <w:r w:rsidRPr="00623D13">
        <w:rPr>
          <w:i/>
          <w:sz w:val="22"/>
          <w:szCs w:val="22"/>
          <w:lang w:val="en-US"/>
        </w:rPr>
        <w:t>Journal of Film Writing</w:t>
      </w:r>
      <w:r w:rsidRPr="00623D13">
        <w:rPr>
          <w:sz w:val="22"/>
          <w:szCs w:val="22"/>
          <w:lang w:val="en-US"/>
        </w:rPr>
        <w:t>, 44(3), 213-245.</w:t>
      </w:r>
    </w:p>
    <w:p w14:paraId="54D5B0DD" w14:textId="77777777" w:rsidR="00DA54DD" w:rsidRPr="004D7948" w:rsidRDefault="00DA54DD" w:rsidP="00DA54DD">
      <w:pPr>
        <w:tabs>
          <w:tab w:val="left" w:pos="2095"/>
        </w:tabs>
        <w:spacing w:before="60"/>
        <w:ind w:left="284" w:hanging="284"/>
        <w:jc w:val="both"/>
        <w:rPr>
          <w:sz w:val="22"/>
          <w:szCs w:val="22"/>
          <w:lang w:val="pt-BR"/>
        </w:rPr>
      </w:pPr>
      <w:r w:rsidRPr="004D7948">
        <w:rPr>
          <w:sz w:val="22"/>
          <w:szCs w:val="22"/>
          <w:lang w:val="pt-BR"/>
        </w:rPr>
        <w:t xml:space="preserve">Sobrenome, A. (ano). </w:t>
      </w:r>
      <w:r w:rsidRPr="004D7948">
        <w:rPr>
          <w:iCs/>
          <w:sz w:val="22"/>
          <w:szCs w:val="22"/>
          <w:lang w:val="pt-BR"/>
        </w:rPr>
        <w:t>Título do artigo (se citado por doi)</w:t>
      </w:r>
      <w:r w:rsidRPr="004D7948">
        <w:rPr>
          <w:sz w:val="22"/>
          <w:szCs w:val="22"/>
          <w:lang w:val="pt-BR"/>
        </w:rPr>
        <w:t xml:space="preserve">. </w:t>
      </w:r>
      <w:r w:rsidRPr="004D7948">
        <w:rPr>
          <w:i/>
          <w:sz w:val="22"/>
          <w:szCs w:val="22"/>
          <w:lang w:val="pt-BR"/>
        </w:rPr>
        <w:t>Título da revista</w:t>
      </w:r>
      <w:r w:rsidRPr="004D7948">
        <w:rPr>
          <w:sz w:val="22"/>
          <w:szCs w:val="22"/>
          <w:lang w:val="pt-BR"/>
        </w:rPr>
        <w:t>, doi: xx.xxxx/xxxxxxxxxxxxx.</w:t>
      </w:r>
    </w:p>
    <w:p w14:paraId="24EF013A" w14:textId="77777777" w:rsidR="00DA54DD" w:rsidRPr="004D7948" w:rsidRDefault="00DA54DD" w:rsidP="00DA54DD">
      <w:pPr>
        <w:pStyle w:val="Listaszerbekezds"/>
        <w:shd w:val="clear" w:color="auto" w:fill="FFFFFF"/>
        <w:spacing w:before="60"/>
        <w:ind w:left="284" w:hanging="284"/>
        <w:contextualSpacing w:val="0"/>
        <w:jc w:val="both"/>
        <w:rPr>
          <w:sz w:val="22"/>
          <w:szCs w:val="22"/>
          <w:lang w:val="pt-BR"/>
        </w:rPr>
      </w:pPr>
      <w:proofErr w:type="spellStart"/>
      <w:r w:rsidRPr="00623D13">
        <w:rPr>
          <w:sz w:val="22"/>
          <w:szCs w:val="22"/>
          <w:lang w:val="en-US"/>
        </w:rPr>
        <w:t>Slifka</w:t>
      </w:r>
      <w:proofErr w:type="spellEnd"/>
      <w:r w:rsidRPr="00623D13">
        <w:rPr>
          <w:sz w:val="22"/>
          <w:szCs w:val="22"/>
          <w:lang w:val="en-US"/>
        </w:rPr>
        <w:t xml:space="preserve">, M. K., &amp; Whitton, J. L. (2000). Clinical implications of dysregulated cytokine production. </w:t>
      </w:r>
      <w:r w:rsidRPr="004D7948">
        <w:rPr>
          <w:i/>
          <w:sz w:val="22"/>
          <w:szCs w:val="22"/>
          <w:lang w:val="pt-BR"/>
        </w:rPr>
        <w:t>Journal of Molecular Medicine</w:t>
      </w:r>
      <w:r w:rsidRPr="004D7948">
        <w:rPr>
          <w:sz w:val="22"/>
          <w:szCs w:val="22"/>
          <w:lang w:val="pt-BR"/>
        </w:rPr>
        <w:t>, doi:10.1007/s001090000086.</w:t>
      </w:r>
    </w:p>
    <w:p w14:paraId="000ED9FA" w14:textId="77777777" w:rsidR="00DA54DD" w:rsidRPr="004D7948" w:rsidRDefault="00DA54DD" w:rsidP="00DA54DD">
      <w:pPr>
        <w:tabs>
          <w:tab w:val="left" w:pos="2095"/>
        </w:tabs>
        <w:spacing w:before="60"/>
        <w:ind w:left="284" w:hanging="284"/>
        <w:jc w:val="both"/>
        <w:rPr>
          <w:sz w:val="22"/>
          <w:szCs w:val="22"/>
          <w:lang w:val="pt-BR"/>
        </w:rPr>
      </w:pPr>
      <w:r w:rsidRPr="004D7948">
        <w:rPr>
          <w:sz w:val="22"/>
          <w:szCs w:val="22"/>
          <w:lang w:val="pt-BR"/>
        </w:rPr>
        <w:t xml:space="preserve">Sobrenome, A. (ano). </w:t>
      </w:r>
      <w:r w:rsidRPr="004D7948">
        <w:rPr>
          <w:i/>
          <w:iCs/>
          <w:sz w:val="22"/>
          <w:szCs w:val="22"/>
          <w:lang w:val="pt-BR"/>
        </w:rPr>
        <w:t>Título do livro</w:t>
      </w:r>
      <w:r w:rsidRPr="004D7948">
        <w:rPr>
          <w:iCs/>
          <w:sz w:val="22"/>
          <w:szCs w:val="22"/>
          <w:lang w:val="pt-BR"/>
        </w:rPr>
        <w:t xml:space="preserve"> (1st ed.). </w:t>
      </w:r>
      <w:r w:rsidRPr="004D7948">
        <w:rPr>
          <w:sz w:val="22"/>
          <w:szCs w:val="22"/>
          <w:lang w:val="pt-BR"/>
        </w:rPr>
        <w:t>Local de publicação: Editora.</w:t>
      </w:r>
    </w:p>
    <w:p w14:paraId="54CCFF5F" w14:textId="77777777" w:rsidR="00DA54DD" w:rsidRPr="004D7948" w:rsidRDefault="00DA54DD" w:rsidP="00DA54DD">
      <w:pPr>
        <w:pStyle w:val="Listaszerbekezds"/>
        <w:shd w:val="clear" w:color="auto" w:fill="FFFFFF"/>
        <w:spacing w:before="60"/>
        <w:ind w:left="284" w:hanging="284"/>
        <w:contextualSpacing w:val="0"/>
        <w:jc w:val="both"/>
        <w:rPr>
          <w:sz w:val="22"/>
          <w:szCs w:val="22"/>
          <w:lang w:val="pt-BR"/>
        </w:rPr>
      </w:pPr>
      <w:r w:rsidRPr="004D7948">
        <w:rPr>
          <w:sz w:val="22"/>
          <w:szCs w:val="22"/>
          <w:lang w:val="pt-BR"/>
        </w:rPr>
        <w:t xml:space="preserve">Calfee, R. C., &amp; Valencia, R. R. (1991). </w:t>
      </w:r>
      <w:r w:rsidRPr="00623D13">
        <w:rPr>
          <w:i/>
          <w:sz w:val="22"/>
          <w:szCs w:val="22"/>
          <w:lang w:val="en-US"/>
        </w:rPr>
        <w:t>APA guide to preparing manuscripts for journal publication</w:t>
      </w:r>
      <w:r w:rsidRPr="00623D13">
        <w:rPr>
          <w:sz w:val="22"/>
          <w:szCs w:val="22"/>
          <w:lang w:val="en-US"/>
        </w:rPr>
        <w:t xml:space="preserve">. </w:t>
      </w:r>
      <w:r w:rsidRPr="004D7948">
        <w:rPr>
          <w:sz w:val="22"/>
          <w:szCs w:val="22"/>
          <w:lang w:val="pt-BR"/>
        </w:rPr>
        <w:t>Washington, DC: American Psychological Association.</w:t>
      </w:r>
    </w:p>
    <w:p w14:paraId="576DB827" w14:textId="77777777" w:rsidR="00DA54DD" w:rsidRPr="00623D13" w:rsidRDefault="00DA54DD" w:rsidP="00DA54DD">
      <w:pPr>
        <w:tabs>
          <w:tab w:val="left" w:pos="2095"/>
        </w:tabs>
        <w:spacing w:before="60"/>
        <w:ind w:left="284" w:hanging="284"/>
        <w:jc w:val="both"/>
        <w:rPr>
          <w:sz w:val="22"/>
          <w:szCs w:val="22"/>
          <w:lang w:val="en-US"/>
        </w:rPr>
      </w:pPr>
      <w:r w:rsidRPr="004D7948">
        <w:rPr>
          <w:sz w:val="22"/>
          <w:szCs w:val="22"/>
          <w:lang w:val="pt-BR"/>
        </w:rPr>
        <w:t xml:space="preserve">Sobrenome1, A., &amp;Sobrenome2, B. (ano). </w:t>
      </w:r>
      <w:r w:rsidRPr="004D7948">
        <w:rPr>
          <w:iCs/>
          <w:sz w:val="22"/>
          <w:szCs w:val="22"/>
          <w:lang w:val="pt-BR"/>
        </w:rPr>
        <w:t xml:space="preserve">Título do capítulo de livro. Em C. Apellido3 (Ed.), </w:t>
      </w:r>
      <w:r w:rsidRPr="004D7948">
        <w:rPr>
          <w:i/>
          <w:iCs/>
          <w:sz w:val="22"/>
          <w:szCs w:val="22"/>
          <w:lang w:val="pt-BR"/>
        </w:rPr>
        <w:t>Título do livro</w:t>
      </w:r>
      <w:r w:rsidRPr="004D7948">
        <w:rPr>
          <w:sz w:val="22"/>
          <w:szCs w:val="22"/>
          <w:lang w:val="pt-BR"/>
        </w:rPr>
        <w:t xml:space="preserve"> (pp. xx-xx). </w:t>
      </w:r>
      <w:r w:rsidRPr="00623D13">
        <w:rPr>
          <w:sz w:val="22"/>
          <w:szCs w:val="22"/>
          <w:lang w:val="en-US"/>
        </w:rPr>
        <w:t xml:space="preserve">Local de </w:t>
      </w:r>
      <w:proofErr w:type="spellStart"/>
      <w:r w:rsidRPr="00623D13">
        <w:rPr>
          <w:sz w:val="22"/>
          <w:szCs w:val="22"/>
          <w:lang w:val="en-US"/>
        </w:rPr>
        <w:t>publicação</w:t>
      </w:r>
      <w:proofErr w:type="spellEnd"/>
      <w:r w:rsidRPr="00623D13">
        <w:rPr>
          <w:sz w:val="22"/>
          <w:szCs w:val="22"/>
          <w:lang w:val="en-US"/>
        </w:rPr>
        <w:t xml:space="preserve">: </w:t>
      </w:r>
      <w:proofErr w:type="spellStart"/>
      <w:r w:rsidRPr="00623D13">
        <w:rPr>
          <w:sz w:val="22"/>
          <w:szCs w:val="22"/>
          <w:lang w:val="en-US"/>
        </w:rPr>
        <w:t>Editora</w:t>
      </w:r>
      <w:proofErr w:type="spellEnd"/>
      <w:r w:rsidRPr="00623D13">
        <w:rPr>
          <w:sz w:val="22"/>
          <w:szCs w:val="22"/>
          <w:lang w:val="en-US"/>
        </w:rPr>
        <w:t>.</w:t>
      </w:r>
    </w:p>
    <w:p w14:paraId="273E9313" w14:textId="77777777" w:rsidR="00DA54DD" w:rsidRPr="004D7948" w:rsidRDefault="00DA54DD" w:rsidP="00DA54DD">
      <w:pPr>
        <w:pStyle w:val="Listaszerbekezds"/>
        <w:shd w:val="clear" w:color="auto" w:fill="FFFFFF"/>
        <w:spacing w:before="60"/>
        <w:ind w:left="284" w:hanging="284"/>
        <w:contextualSpacing w:val="0"/>
        <w:jc w:val="both"/>
        <w:rPr>
          <w:sz w:val="22"/>
          <w:szCs w:val="22"/>
          <w:lang w:val="pt-BR"/>
        </w:rPr>
      </w:pPr>
      <w:r w:rsidRPr="00623D13">
        <w:rPr>
          <w:sz w:val="22"/>
          <w:szCs w:val="22"/>
          <w:lang w:val="en-US"/>
        </w:rPr>
        <w:t xml:space="preserve">O’Neil, J. M., &amp; Egan, J. (1992). Men’s and women’s gender role journeys: Metaphor for healing, transition, and transformation. </w:t>
      </w:r>
      <w:proofErr w:type="spellStart"/>
      <w:r w:rsidRPr="00623D13">
        <w:rPr>
          <w:sz w:val="22"/>
          <w:szCs w:val="22"/>
          <w:lang w:val="en-US"/>
        </w:rPr>
        <w:t>En</w:t>
      </w:r>
      <w:proofErr w:type="spellEnd"/>
      <w:r w:rsidRPr="00623D13">
        <w:rPr>
          <w:sz w:val="22"/>
          <w:szCs w:val="22"/>
          <w:lang w:val="en-US"/>
        </w:rPr>
        <w:t xml:space="preserve"> B. R. </w:t>
      </w:r>
      <w:proofErr w:type="spellStart"/>
      <w:r w:rsidRPr="00623D13">
        <w:rPr>
          <w:sz w:val="22"/>
          <w:szCs w:val="22"/>
          <w:lang w:val="en-US"/>
        </w:rPr>
        <w:t>Wainrib</w:t>
      </w:r>
      <w:proofErr w:type="spellEnd"/>
      <w:r w:rsidRPr="00623D13">
        <w:rPr>
          <w:sz w:val="22"/>
          <w:szCs w:val="22"/>
          <w:lang w:val="en-US"/>
        </w:rPr>
        <w:t xml:space="preserve"> (Ed.), Gender issues across the life cycle (pp. 107-123). </w:t>
      </w:r>
      <w:r w:rsidRPr="004D7948">
        <w:rPr>
          <w:sz w:val="22"/>
          <w:szCs w:val="22"/>
          <w:lang w:val="pt-BR"/>
        </w:rPr>
        <w:t>New York: Springer.</w:t>
      </w:r>
    </w:p>
    <w:p w14:paraId="269D10C0" w14:textId="77777777" w:rsidR="00DA54DD" w:rsidRPr="004D7948" w:rsidRDefault="00DA54DD" w:rsidP="00DA54DD">
      <w:pPr>
        <w:tabs>
          <w:tab w:val="left" w:pos="2095"/>
        </w:tabs>
        <w:spacing w:before="60"/>
        <w:ind w:left="284" w:hanging="284"/>
        <w:jc w:val="both"/>
        <w:rPr>
          <w:sz w:val="22"/>
          <w:szCs w:val="22"/>
          <w:lang w:val="pt-BR"/>
        </w:rPr>
      </w:pPr>
      <w:r w:rsidRPr="004D7948">
        <w:rPr>
          <w:sz w:val="22"/>
          <w:szCs w:val="22"/>
          <w:lang w:val="pt-BR"/>
        </w:rPr>
        <w:t>Sobrenome, A. (ano). Título do documento disponível online. Propietário da web. http://www.xxx.xxx/. Consultado ate dia mês ano.</w:t>
      </w:r>
    </w:p>
    <w:p w14:paraId="72986F36" w14:textId="77777777" w:rsidR="00DA54DD" w:rsidRPr="00623D13" w:rsidRDefault="00DA54DD" w:rsidP="00DA54DD">
      <w:pPr>
        <w:pStyle w:val="Listaszerbekezds"/>
        <w:shd w:val="clear" w:color="auto" w:fill="FFFFFF"/>
        <w:spacing w:before="60"/>
        <w:ind w:left="284" w:hanging="284"/>
        <w:contextualSpacing w:val="0"/>
        <w:jc w:val="both"/>
        <w:rPr>
          <w:sz w:val="22"/>
          <w:szCs w:val="22"/>
          <w:lang w:val="en-US"/>
        </w:rPr>
      </w:pPr>
      <w:r w:rsidRPr="004D7948">
        <w:rPr>
          <w:sz w:val="22"/>
          <w:szCs w:val="22"/>
          <w:lang w:val="pt-BR"/>
        </w:rPr>
        <w:t xml:space="preserve">Abou-Allaban, Y., Dell, M. L., Greenberg, W., Lomax, J., Peteet, J., Torres, M., &amp; Cowell, V. (2006). </w:t>
      </w:r>
      <w:r w:rsidRPr="00623D13">
        <w:rPr>
          <w:sz w:val="22"/>
          <w:szCs w:val="22"/>
          <w:lang w:val="en-US"/>
        </w:rPr>
        <w:t xml:space="preserve">Religious/spiritual commitments and psychiatric practice. Resource document. American Psychiatric Association. http://www.psych.org/edu/other_res/lib_archives/archives/200604.pdf. </w:t>
      </w:r>
      <w:proofErr w:type="spellStart"/>
      <w:r w:rsidRPr="00623D13">
        <w:rPr>
          <w:sz w:val="22"/>
          <w:szCs w:val="22"/>
          <w:lang w:val="en-US"/>
        </w:rPr>
        <w:t>Consultado</w:t>
      </w:r>
      <w:proofErr w:type="spellEnd"/>
      <w:r w:rsidRPr="00623D13">
        <w:rPr>
          <w:sz w:val="22"/>
          <w:szCs w:val="22"/>
          <w:lang w:val="en-US"/>
        </w:rPr>
        <w:t xml:space="preserve"> ate 25 </w:t>
      </w:r>
      <w:proofErr w:type="spellStart"/>
      <w:r w:rsidRPr="00623D13">
        <w:rPr>
          <w:sz w:val="22"/>
          <w:szCs w:val="22"/>
          <w:lang w:val="en-US"/>
        </w:rPr>
        <w:t>junho</w:t>
      </w:r>
      <w:proofErr w:type="spellEnd"/>
      <w:r w:rsidRPr="00623D13">
        <w:rPr>
          <w:sz w:val="22"/>
          <w:szCs w:val="22"/>
          <w:lang w:val="en-US"/>
        </w:rPr>
        <w:t xml:space="preserve"> 2007.</w:t>
      </w:r>
    </w:p>
    <w:p w14:paraId="5CEF662C" w14:textId="77777777" w:rsidR="00DA54DD" w:rsidRPr="004D7948" w:rsidRDefault="00DA54DD" w:rsidP="00DA54DD">
      <w:pPr>
        <w:tabs>
          <w:tab w:val="left" w:pos="2095"/>
        </w:tabs>
        <w:spacing w:before="60"/>
        <w:ind w:left="284" w:hanging="284"/>
        <w:jc w:val="both"/>
        <w:rPr>
          <w:sz w:val="22"/>
          <w:szCs w:val="22"/>
          <w:lang w:val="pt-BR"/>
        </w:rPr>
      </w:pPr>
      <w:r w:rsidRPr="004D7948">
        <w:rPr>
          <w:sz w:val="22"/>
          <w:szCs w:val="22"/>
          <w:lang w:val="pt-BR"/>
        </w:rPr>
        <w:t xml:space="preserve">Sobrenome, A. (ano). </w:t>
      </w:r>
      <w:r w:rsidRPr="004D7948">
        <w:rPr>
          <w:iCs/>
          <w:sz w:val="22"/>
          <w:szCs w:val="22"/>
          <w:lang w:val="pt-BR"/>
        </w:rPr>
        <w:t>Título do documento. Tese doutoral. Universidadexxx.</w:t>
      </w:r>
    </w:p>
    <w:p w14:paraId="672F940D" w14:textId="77777777" w:rsidR="00DA54DD" w:rsidRPr="004D7948" w:rsidRDefault="00DA54DD" w:rsidP="00DA54DD">
      <w:pPr>
        <w:tabs>
          <w:tab w:val="left" w:pos="2095"/>
        </w:tabs>
        <w:spacing w:before="60"/>
        <w:ind w:left="284" w:hanging="284"/>
        <w:jc w:val="both"/>
        <w:rPr>
          <w:sz w:val="22"/>
          <w:szCs w:val="22"/>
          <w:lang w:val="pt-BR"/>
        </w:rPr>
      </w:pPr>
    </w:p>
    <w:p w14:paraId="274FB068" w14:textId="77777777" w:rsidR="00201782" w:rsidRPr="004E35CE" w:rsidRDefault="00201782" w:rsidP="00DA54DD">
      <w:pPr>
        <w:pStyle w:val="Cmsor1"/>
        <w:rPr>
          <w:sz w:val="22"/>
          <w:szCs w:val="22"/>
          <w:lang w:val="es-ES_tradnl"/>
        </w:rPr>
      </w:pPr>
      <w:bookmarkStart w:id="0" w:name="_GoBack"/>
      <w:bookmarkEnd w:id="0"/>
    </w:p>
    <w:sectPr w:rsidR="00201782" w:rsidRPr="004E35CE" w:rsidSect="00BD3DC5">
      <w:headerReference w:type="even" r:id="rId9"/>
      <w:headerReference w:type="default" r:id="rId10"/>
      <w:footerReference w:type="even" r:id="rId11"/>
      <w:footerReference w:type="default" r:id="rId12"/>
      <w:headerReference w:type="first" r:id="rId13"/>
      <w:pgSz w:w="11906" w:h="16838" w:code="9"/>
      <w:pgMar w:top="1134" w:right="1134" w:bottom="1134" w:left="141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92C466" w14:textId="77777777" w:rsidR="00EB44C3" w:rsidRDefault="00EB44C3">
      <w:r>
        <w:separator/>
      </w:r>
    </w:p>
  </w:endnote>
  <w:endnote w:type="continuationSeparator" w:id="0">
    <w:p w14:paraId="6BE05761" w14:textId="77777777" w:rsidR="00EB44C3" w:rsidRDefault="00EB44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D3EC1A" w14:textId="63E0D10F" w:rsidR="001A6665" w:rsidRPr="006B245D" w:rsidRDefault="006B245D" w:rsidP="006B245D">
    <w:pPr>
      <w:pStyle w:val="llb"/>
      <w:jc w:val="center"/>
      <w:rPr>
        <w:rFonts w:ascii="Arial" w:hAnsi="Arial" w:cs="Arial"/>
        <w:sz w:val="16"/>
        <w:szCs w:val="16"/>
        <w:lang w:val="en-US"/>
      </w:rPr>
    </w:pPr>
    <w:r>
      <w:rPr>
        <w:rFonts w:ascii="Arial" w:hAnsi="Arial" w:cs="Arial"/>
        <w:sz w:val="16"/>
        <w:szCs w:val="16"/>
        <w:lang w:val="en-US"/>
      </w:rPr>
      <w:t>2</w:t>
    </w:r>
    <w:r w:rsidR="004F3749">
      <w:rPr>
        <w:rFonts w:ascii="Arial" w:hAnsi="Arial" w:cs="Arial"/>
        <w:sz w:val="16"/>
        <w:szCs w:val="16"/>
        <w:lang w:val="en-US"/>
      </w:rPr>
      <w:t>2</w:t>
    </w:r>
    <w:r w:rsidRPr="004C186A">
      <w:rPr>
        <w:rFonts w:ascii="Arial" w:hAnsi="Arial" w:cs="Arial"/>
        <w:sz w:val="16"/>
        <w:szCs w:val="16"/>
        <w:vertAlign w:val="superscript"/>
        <w:lang w:val="en-US"/>
      </w:rPr>
      <w:t>th</w:t>
    </w:r>
    <w:r w:rsidRPr="004C186A">
      <w:rPr>
        <w:rFonts w:ascii="Arial" w:hAnsi="Arial" w:cs="Arial"/>
        <w:sz w:val="16"/>
        <w:szCs w:val="16"/>
        <w:lang w:val="en-US"/>
      </w:rPr>
      <w:t xml:space="preserve"> IAPNM International Congress. </w:t>
    </w:r>
    <w:r w:rsidR="004F3749" w:rsidRPr="004F3749">
      <w:rPr>
        <w:rFonts w:ascii="Arial" w:hAnsi="Arial" w:cs="Arial"/>
        <w:sz w:val="16"/>
        <w:szCs w:val="16"/>
        <w:lang w:val="en-US"/>
      </w:rPr>
      <w:t>Cultural values in nonbusiness marketing</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CB1E63" w14:textId="08D40AF3" w:rsidR="001A6665" w:rsidRPr="00021095" w:rsidRDefault="00021095" w:rsidP="00021095">
    <w:pPr>
      <w:pStyle w:val="llb"/>
      <w:jc w:val="center"/>
      <w:rPr>
        <w:rFonts w:ascii="Arial" w:hAnsi="Arial" w:cs="Arial"/>
        <w:sz w:val="16"/>
        <w:szCs w:val="16"/>
        <w:lang w:val="en-US"/>
      </w:rPr>
    </w:pPr>
    <w:r>
      <w:rPr>
        <w:rFonts w:ascii="Arial" w:hAnsi="Arial" w:cs="Arial"/>
        <w:sz w:val="16"/>
        <w:szCs w:val="16"/>
        <w:lang w:val="en-US"/>
      </w:rPr>
      <w:t>2</w:t>
    </w:r>
    <w:r w:rsidR="004F3749">
      <w:rPr>
        <w:rFonts w:ascii="Arial" w:hAnsi="Arial" w:cs="Arial"/>
        <w:sz w:val="16"/>
        <w:szCs w:val="16"/>
        <w:lang w:val="en-US"/>
      </w:rPr>
      <w:t>2</w:t>
    </w:r>
    <w:r w:rsidRPr="004C186A">
      <w:rPr>
        <w:rFonts w:ascii="Arial" w:hAnsi="Arial" w:cs="Arial"/>
        <w:sz w:val="16"/>
        <w:szCs w:val="16"/>
        <w:vertAlign w:val="superscript"/>
        <w:lang w:val="en-US"/>
      </w:rPr>
      <w:t>th</w:t>
    </w:r>
    <w:r w:rsidRPr="004C186A">
      <w:rPr>
        <w:rFonts w:ascii="Arial" w:hAnsi="Arial" w:cs="Arial"/>
        <w:sz w:val="16"/>
        <w:szCs w:val="16"/>
        <w:lang w:val="en-US"/>
      </w:rPr>
      <w:t xml:space="preserve"> IAPNM International Congress. </w:t>
    </w:r>
    <w:r w:rsidR="004F3749" w:rsidRPr="004F3749">
      <w:rPr>
        <w:rFonts w:ascii="Arial" w:hAnsi="Arial" w:cs="Arial"/>
        <w:sz w:val="16"/>
        <w:szCs w:val="16"/>
        <w:lang w:val="en-US"/>
      </w:rPr>
      <w:t>Cultural values in nonbusiness marketing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560783" w14:textId="77777777" w:rsidR="00EB44C3" w:rsidRDefault="00EB44C3">
      <w:r>
        <w:separator/>
      </w:r>
    </w:p>
  </w:footnote>
  <w:footnote w:type="continuationSeparator" w:id="0">
    <w:p w14:paraId="2CD1BEF1" w14:textId="77777777" w:rsidR="00EB44C3" w:rsidRDefault="00EB44C3">
      <w:r>
        <w:continuationSeparator/>
      </w:r>
    </w:p>
  </w:footnote>
  <w:footnote w:id="1">
    <w:p w14:paraId="62696287" w14:textId="77777777" w:rsidR="00DA54DD" w:rsidRPr="00BC087D" w:rsidRDefault="00DA54DD" w:rsidP="00DA54DD">
      <w:pPr>
        <w:jc w:val="both"/>
        <w:rPr>
          <w:sz w:val="18"/>
          <w:szCs w:val="18"/>
          <w:lang w:val="pt-BR"/>
        </w:rPr>
      </w:pPr>
      <w:r w:rsidRPr="00510D60">
        <w:rPr>
          <w:rStyle w:val="Lbjegyzet-hivatkozs"/>
          <w:sz w:val="18"/>
          <w:szCs w:val="18"/>
        </w:rPr>
        <w:footnoteRef/>
      </w:r>
      <w:r w:rsidRPr="00BC087D">
        <w:rPr>
          <w:sz w:val="18"/>
          <w:szCs w:val="18"/>
          <w:lang w:val="pt-BR"/>
        </w:rPr>
        <w:t xml:space="preserve">Nota ao pé de exemplo. As notas ao pé </w:t>
      </w:r>
      <w:r>
        <w:rPr>
          <w:sz w:val="18"/>
          <w:szCs w:val="18"/>
          <w:lang w:val="pt-BR"/>
        </w:rPr>
        <w:t>podem ser usadas para fornecer informações adicionais, que podem incluir a citação de uma referência da lista final de fontes bibliográficas, mas não devem consistir apenas nessa citação. Também não devem ser usadas para incluir a menção da forma completa de uma referência bibliográfica, nem para incluir figuras ou tabelas.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000000"/>
      </w:tblBorders>
      <w:tblLayout w:type="fixed"/>
      <w:tblLook w:val="04A0" w:firstRow="1" w:lastRow="0" w:firstColumn="1" w:lastColumn="0" w:noHBand="0" w:noVBand="1"/>
    </w:tblPr>
    <w:tblGrid>
      <w:gridCol w:w="851"/>
      <w:gridCol w:w="8641"/>
    </w:tblGrid>
    <w:tr w:rsidR="001A6665" w:rsidRPr="00AF00CB" w14:paraId="57625116" w14:textId="77777777" w:rsidTr="00EC7AE8">
      <w:tc>
        <w:tcPr>
          <w:tcW w:w="851" w:type="dxa"/>
          <w:vAlign w:val="bottom"/>
        </w:tcPr>
        <w:p w14:paraId="2CA587E0" w14:textId="77777777" w:rsidR="001A6665" w:rsidRPr="0095730E" w:rsidRDefault="00A204C4" w:rsidP="00EC7AE8">
          <w:pPr>
            <w:pStyle w:val="lfej"/>
            <w:spacing w:after="60"/>
            <w:rPr>
              <w:rFonts w:ascii="Arial" w:hAnsi="Arial" w:cs="Arial"/>
              <w:sz w:val="16"/>
              <w:szCs w:val="16"/>
              <w:lang w:val="pt-BR"/>
            </w:rPr>
          </w:pPr>
          <w:r w:rsidRPr="0095730E">
            <w:rPr>
              <w:rFonts w:ascii="Arial" w:hAnsi="Arial" w:cs="Arial"/>
              <w:sz w:val="16"/>
              <w:szCs w:val="16"/>
            </w:rPr>
            <w:fldChar w:fldCharType="begin"/>
          </w:r>
          <w:r w:rsidR="001A6665" w:rsidRPr="0095730E">
            <w:rPr>
              <w:rFonts w:ascii="Arial" w:hAnsi="Arial" w:cs="Arial"/>
              <w:sz w:val="16"/>
              <w:szCs w:val="16"/>
            </w:rPr>
            <w:instrText xml:space="preserve"> PAGE   \* MERGEFORMAT </w:instrText>
          </w:r>
          <w:r w:rsidRPr="0095730E">
            <w:rPr>
              <w:rFonts w:ascii="Arial" w:hAnsi="Arial" w:cs="Arial"/>
              <w:sz w:val="16"/>
              <w:szCs w:val="16"/>
            </w:rPr>
            <w:fldChar w:fldCharType="separate"/>
          </w:r>
          <w:r w:rsidR="003374FC">
            <w:rPr>
              <w:rFonts w:ascii="Arial" w:hAnsi="Arial" w:cs="Arial"/>
              <w:noProof/>
              <w:sz w:val="16"/>
              <w:szCs w:val="16"/>
            </w:rPr>
            <w:t>2</w:t>
          </w:r>
          <w:r w:rsidRPr="0095730E">
            <w:rPr>
              <w:rFonts w:ascii="Arial" w:hAnsi="Arial" w:cs="Arial"/>
              <w:sz w:val="16"/>
              <w:szCs w:val="16"/>
            </w:rPr>
            <w:fldChar w:fldCharType="end"/>
          </w:r>
        </w:p>
      </w:tc>
      <w:tc>
        <w:tcPr>
          <w:tcW w:w="8641" w:type="dxa"/>
          <w:vAlign w:val="bottom"/>
        </w:tcPr>
        <w:p w14:paraId="655A61AF" w14:textId="3CA8D690" w:rsidR="001A6665" w:rsidRPr="00AF00CB" w:rsidRDefault="004F3749" w:rsidP="004F3749">
          <w:pPr>
            <w:pStyle w:val="lfej"/>
            <w:spacing w:after="60"/>
            <w:jc w:val="right"/>
            <w:rPr>
              <w:rFonts w:ascii="Arial" w:hAnsi="Arial" w:cs="Arial"/>
              <w:sz w:val="16"/>
              <w:szCs w:val="16"/>
              <w:lang w:val="en-US"/>
            </w:rPr>
          </w:pPr>
          <w:proofErr w:type="spellStart"/>
          <w:r>
            <w:rPr>
              <w:rFonts w:ascii="Arial" w:hAnsi="Arial" w:cs="Arial"/>
              <w:sz w:val="16"/>
              <w:szCs w:val="16"/>
              <w:lang w:val="en-US"/>
            </w:rPr>
            <w:t>Aut</w:t>
          </w:r>
          <w:r w:rsidR="001A6665">
            <w:rPr>
              <w:rFonts w:ascii="Arial" w:hAnsi="Arial" w:cs="Arial"/>
              <w:sz w:val="16"/>
              <w:szCs w:val="16"/>
              <w:lang w:val="en-US"/>
            </w:rPr>
            <w:t>or</w:t>
          </w:r>
          <w:proofErr w:type="spellEnd"/>
          <w:r w:rsidR="001A6665">
            <w:rPr>
              <w:rFonts w:ascii="Arial" w:hAnsi="Arial" w:cs="Arial"/>
              <w:sz w:val="16"/>
              <w:szCs w:val="16"/>
              <w:lang w:val="en-US"/>
            </w:rPr>
            <w:t xml:space="preserve"> 1</w:t>
          </w:r>
          <w:r w:rsidR="001A6665" w:rsidRPr="00AF00CB">
            <w:rPr>
              <w:rFonts w:ascii="Arial" w:hAnsi="Arial" w:cs="Arial"/>
              <w:sz w:val="16"/>
              <w:szCs w:val="16"/>
              <w:lang w:val="en-US"/>
            </w:rPr>
            <w:t xml:space="preserve">, </w:t>
          </w:r>
          <w:proofErr w:type="spellStart"/>
          <w:r>
            <w:rPr>
              <w:rFonts w:ascii="Arial" w:hAnsi="Arial" w:cs="Arial"/>
              <w:sz w:val="16"/>
              <w:szCs w:val="16"/>
              <w:lang w:val="en-US"/>
            </w:rPr>
            <w:t>Aut</w:t>
          </w:r>
          <w:r w:rsidR="001A6665">
            <w:rPr>
              <w:rFonts w:ascii="Arial" w:hAnsi="Arial" w:cs="Arial"/>
              <w:sz w:val="16"/>
              <w:szCs w:val="16"/>
              <w:lang w:val="en-US"/>
            </w:rPr>
            <w:t>or</w:t>
          </w:r>
          <w:proofErr w:type="spellEnd"/>
          <w:r w:rsidR="001A6665">
            <w:rPr>
              <w:rFonts w:ascii="Arial" w:hAnsi="Arial" w:cs="Arial"/>
              <w:sz w:val="16"/>
              <w:szCs w:val="16"/>
              <w:lang w:val="en-US"/>
            </w:rPr>
            <w:t xml:space="preserve"> 2, …</w:t>
          </w:r>
        </w:p>
      </w:tc>
    </w:tr>
  </w:tbl>
  <w:p w14:paraId="71CDA303" w14:textId="77777777" w:rsidR="001A6665" w:rsidRPr="00AF00CB" w:rsidRDefault="001A6665" w:rsidP="00233B9F">
    <w:pPr>
      <w:pStyle w:val="lfej"/>
      <w:rPr>
        <w:sz w:val="20"/>
        <w:szCs w:val="20"/>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000000"/>
        <w:insideH w:val="single" w:sz="8" w:space="0" w:color="000000"/>
      </w:tblBorders>
      <w:tblLook w:val="04A0" w:firstRow="1" w:lastRow="0" w:firstColumn="1" w:lastColumn="0" w:noHBand="0" w:noVBand="1"/>
    </w:tblPr>
    <w:tblGrid>
      <w:gridCol w:w="8512"/>
      <w:gridCol w:w="842"/>
    </w:tblGrid>
    <w:tr w:rsidR="001A6665" w:rsidRPr="00665378" w14:paraId="70A24CF2" w14:textId="77777777" w:rsidTr="00EC7AE8">
      <w:tc>
        <w:tcPr>
          <w:tcW w:w="8641" w:type="dxa"/>
          <w:vAlign w:val="bottom"/>
        </w:tcPr>
        <w:p w14:paraId="36F86FA5" w14:textId="076F9DB2" w:rsidR="003374FC" w:rsidRPr="004F3749" w:rsidRDefault="004F3749" w:rsidP="004F3749">
          <w:pPr>
            <w:pStyle w:val="lfej"/>
            <w:spacing w:after="60"/>
            <w:jc w:val="both"/>
            <w:rPr>
              <w:rFonts w:ascii="Arial" w:hAnsi="Arial" w:cs="Arial"/>
              <w:sz w:val="16"/>
              <w:szCs w:val="16"/>
              <w:lang w:val="en-US"/>
            </w:rPr>
          </w:pPr>
          <w:proofErr w:type="spellStart"/>
          <w:r w:rsidRPr="004F3749">
            <w:rPr>
              <w:rFonts w:ascii="Arial" w:hAnsi="Arial" w:cs="Arial"/>
              <w:sz w:val="16"/>
              <w:szCs w:val="16"/>
              <w:lang w:val="en-US"/>
            </w:rPr>
            <w:t>T</w:t>
          </w:r>
          <w:r w:rsidR="003374FC">
            <w:rPr>
              <w:rFonts w:ascii="Arial" w:hAnsi="Arial" w:cs="Arial"/>
              <w:sz w:val="16"/>
              <w:szCs w:val="16"/>
              <w:lang w:val="en-US"/>
            </w:rPr>
            <w:t>itulo</w:t>
          </w:r>
          <w:proofErr w:type="spellEnd"/>
          <w:r w:rsidR="003374FC">
            <w:rPr>
              <w:rFonts w:ascii="Arial" w:hAnsi="Arial" w:cs="Arial"/>
              <w:sz w:val="16"/>
              <w:szCs w:val="16"/>
              <w:lang w:val="en-US"/>
            </w:rPr>
            <w:t xml:space="preserve"> da </w:t>
          </w:r>
          <w:proofErr w:type="spellStart"/>
          <w:r w:rsidR="003374FC">
            <w:rPr>
              <w:rFonts w:ascii="Arial" w:hAnsi="Arial" w:cs="Arial"/>
              <w:sz w:val="16"/>
              <w:szCs w:val="16"/>
              <w:lang w:val="en-US"/>
            </w:rPr>
            <w:t>papel</w:t>
          </w:r>
          <w:proofErr w:type="spellEnd"/>
        </w:p>
      </w:tc>
      <w:tc>
        <w:tcPr>
          <w:tcW w:w="851" w:type="dxa"/>
          <w:vAlign w:val="bottom"/>
        </w:tcPr>
        <w:p w14:paraId="73DFED5F" w14:textId="77777777" w:rsidR="001A6665" w:rsidRPr="00665378" w:rsidRDefault="00A204C4" w:rsidP="00EC7AE8">
          <w:pPr>
            <w:pStyle w:val="lfej"/>
            <w:spacing w:after="60"/>
            <w:jc w:val="right"/>
            <w:rPr>
              <w:rFonts w:ascii="Arial" w:hAnsi="Arial" w:cs="Arial"/>
              <w:i/>
              <w:sz w:val="16"/>
              <w:szCs w:val="16"/>
              <w:lang w:val="en-US"/>
            </w:rPr>
          </w:pPr>
          <w:r w:rsidRPr="0095730E">
            <w:rPr>
              <w:rFonts w:ascii="Arial" w:hAnsi="Arial" w:cs="Arial"/>
              <w:sz w:val="16"/>
              <w:szCs w:val="16"/>
            </w:rPr>
            <w:fldChar w:fldCharType="begin"/>
          </w:r>
          <w:r w:rsidR="001A6665" w:rsidRPr="0095730E">
            <w:rPr>
              <w:rFonts w:ascii="Arial" w:hAnsi="Arial" w:cs="Arial"/>
              <w:sz w:val="16"/>
              <w:szCs w:val="16"/>
            </w:rPr>
            <w:instrText xml:space="preserve"> PAGE   \* MERGEFORMAT </w:instrText>
          </w:r>
          <w:r w:rsidRPr="0095730E">
            <w:rPr>
              <w:rFonts w:ascii="Arial" w:hAnsi="Arial" w:cs="Arial"/>
              <w:sz w:val="16"/>
              <w:szCs w:val="16"/>
            </w:rPr>
            <w:fldChar w:fldCharType="separate"/>
          </w:r>
          <w:r w:rsidR="003374FC">
            <w:rPr>
              <w:rFonts w:ascii="Arial" w:hAnsi="Arial" w:cs="Arial"/>
              <w:noProof/>
              <w:sz w:val="16"/>
              <w:szCs w:val="16"/>
            </w:rPr>
            <w:t>3</w:t>
          </w:r>
          <w:r w:rsidRPr="0095730E">
            <w:rPr>
              <w:rFonts w:ascii="Arial" w:hAnsi="Arial" w:cs="Arial"/>
              <w:sz w:val="16"/>
              <w:szCs w:val="16"/>
            </w:rPr>
            <w:fldChar w:fldCharType="end"/>
          </w:r>
        </w:p>
      </w:tc>
    </w:tr>
  </w:tbl>
  <w:p w14:paraId="1D6ECE70" w14:textId="77777777" w:rsidR="001A6665" w:rsidRPr="00665378" w:rsidRDefault="001A6665" w:rsidP="00233B9F">
    <w:pPr>
      <w:pStyle w:val="lfej"/>
      <w:rPr>
        <w:sz w:val="20"/>
        <w:szCs w:val="20"/>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12" w:space="0" w:color="000000"/>
        <w:bottom w:val="single" w:sz="12" w:space="0" w:color="000000"/>
        <w:insideH w:val="single" w:sz="4" w:space="0" w:color="000000"/>
      </w:tblBorders>
      <w:tblLayout w:type="fixed"/>
      <w:tblLook w:val="04A0" w:firstRow="1" w:lastRow="0" w:firstColumn="1" w:lastColumn="0" w:noHBand="0" w:noVBand="1"/>
    </w:tblPr>
    <w:tblGrid>
      <w:gridCol w:w="9494"/>
    </w:tblGrid>
    <w:tr w:rsidR="001A6665" w:rsidRPr="00D80612" w14:paraId="6659B34B" w14:textId="77777777" w:rsidTr="001A6665">
      <w:tc>
        <w:tcPr>
          <w:tcW w:w="9494" w:type="dxa"/>
          <w:vAlign w:val="center"/>
        </w:tcPr>
        <w:p w14:paraId="38E0D385" w14:textId="093E5CB1" w:rsidR="001A6665" w:rsidRPr="001B04D0" w:rsidRDefault="00EB6D3B" w:rsidP="001B04D0">
          <w:pPr>
            <w:spacing w:before="120" w:line="280" w:lineRule="exact"/>
            <w:jc w:val="center"/>
            <w:rPr>
              <w:rFonts w:ascii="Arial" w:hAnsi="Arial" w:cs="Arial"/>
              <w:b/>
              <w:sz w:val="28"/>
              <w:szCs w:val="28"/>
              <w:lang w:val="en-GB"/>
            </w:rPr>
          </w:pPr>
          <w:r>
            <w:rPr>
              <w:rFonts w:ascii="Arial" w:hAnsi="Arial" w:cs="Arial"/>
              <w:b/>
              <w:sz w:val="28"/>
              <w:szCs w:val="28"/>
              <w:lang w:val="en-GB"/>
            </w:rPr>
            <w:t>22</w:t>
          </w:r>
          <w:r w:rsidR="001A6665" w:rsidRPr="001B04D0">
            <w:rPr>
              <w:rFonts w:ascii="Arial" w:hAnsi="Arial" w:cs="Arial"/>
              <w:b/>
              <w:sz w:val="28"/>
              <w:szCs w:val="28"/>
              <w:vertAlign w:val="superscript"/>
              <w:lang w:val="en-GB"/>
            </w:rPr>
            <w:t>th</w:t>
          </w:r>
          <w:r w:rsidR="001A6665" w:rsidRPr="001B04D0">
            <w:rPr>
              <w:rFonts w:ascii="Arial" w:hAnsi="Arial" w:cs="Arial"/>
              <w:b/>
              <w:sz w:val="28"/>
              <w:szCs w:val="28"/>
              <w:lang w:val="en-GB"/>
            </w:rPr>
            <w:t xml:space="preserve"> International Congress on Public and </w:t>
          </w:r>
          <w:proofErr w:type="spellStart"/>
          <w:r w:rsidR="001A6665" w:rsidRPr="001B04D0">
            <w:rPr>
              <w:rFonts w:ascii="Arial" w:hAnsi="Arial" w:cs="Arial"/>
              <w:b/>
              <w:sz w:val="28"/>
              <w:szCs w:val="28"/>
              <w:lang w:val="en-GB"/>
            </w:rPr>
            <w:t>Nonprofit</w:t>
          </w:r>
          <w:proofErr w:type="spellEnd"/>
          <w:r w:rsidR="001A6665" w:rsidRPr="001B04D0">
            <w:rPr>
              <w:rFonts w:ascii="Arial" w:hAnsi="Arial" w:cs="Arial"/>
              <w:b/>
              <w:sz w:val="28"/>
              <w:szCs w:val="28"/>
              <w:lang w:val="en-GB"/>
            </w:rPr>
            <w:t xml:space="preserve"> Marketing</w:t>
          </w:r>
        </w:p>
        <w:p w14:paraId="241F7860" w14:textId="5EA75D2E" w:rsidR="001A6665" w:rsidRPr="001B04D0" w:rsidRDefault="00EB6D3B" w:rsidP="001B04D0">
          <w:pPr>
            <w:spacing w:before="120" w:after="120" w:line="280" w:lineRule="exact"/>
            <w:jc w:val="center"/>
            <w:rPr>
              <w:rFonts w:ascii="Arial" w:hAnsi="Arial" w:cs="Arial"/>
              <w:sz w:val="16"/>
              <w:szCs w:val="16"/>
              <w:lang w:val="en-GB"/>
            </w:rPr>
          </w:pPr>
          <w:r w:rsidRPr="00E52709">
            <w:rPr>
              <w:rFonts w:ascii="Arial Black" w:hAnsi="Arial Black"/>
              <w:b/>
              <w:bCs/>
              <w:i/>
              <w:iCs/>
              <w:sz w:val="28"/>
              <w:szCs w:val="28"/>
              <w:lang w:val="en-GB"/>
            </w:rPr>
            <w:t xml:space="preserve">Cultural values in </w:t>
          </w:r>
          <w:proofErr w:type="spellStart"/>
          <w:r w:rsidRPr="00E52709">
            <w:rPr>
              <w:rFonts w:ascii="Arial Black" w:hAnsi="Arial Black"/>
              <w:b/>
              <w:bCs/>
              <w:i/>
              <w:iCs/>
              <w:sz w:val="28"/>
              <w:szCs w:val="28"/>
              <w:lang w:val="en-GB"/>
            </w:rPr>
            <w:t>nonbusiness</w:t>
          </w:r>
          <w:proofErr w:type="spellEnd"/>
          <w:r w:rsidRPr="00E52709">
            <w:rPr>
              <w:rFonts w:ascii="Arial Black" w:hAnsi="Arial Black"/>
              <w:b/>
              <w:bCs/>
              <w:i/>
              <w:iCs/>
              <w:sz w:val="28"/>
              <w:szCs w:val="28"/>
              <w:lang w:val="en-GB"/>
            </w:rPr>
            <w:t xml:space="preserve"> marketing</w:t>
          </w:r>
        </w:p>
      </w:tc>
    </w:tr>
  </w:tbl>
  <w:p w14:paraId="1A403BD6" w14:textId="77777777" w:rsidR="001A6665" w:rsidRPr="00D14E0B" w:rsidRDefault="001A6665" w:rsidP="00994231">
    <w:pPr>
      <w:jc w:val="both"/>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A5290"/>
    <w:multiLevelType w:val="multilevel"/>
    <w:tmpl w:val="44106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9B1BD3"/>
    <w:multiLevelType w:val="hybridMultilevel"/>
    <w:tmpl w:val="5D76E792"/>
    <w:lvl w:ilvl="0" w:tplc="82B84C50">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066D41E1"/>
    <w:multiLevelType w:val="hybridMultilevel"/>
    <w:tmpl w:val="2BA47DC6"/>
    <w:lvl w:ilvl="0" w:tplc="0C0A0019">
      <w:start w:val="1"/>
      <w:numFmt w:val="lowerLetter"/>
      <w:lvlText w:val="%1."/>
      <w:lvlJc w:val="left"/>
      <w:pPr>
        <w:tabs>
          <w:tab w:val="num" w:pos="1440"/>
        </w:tabs>
        <w:ind w:left="144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14C91E2B"/>
    <w:multiLevelType w:val="hybridMultilevel"/>
    <w:tmpl w:val="B878651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1A3C2C68"/>
    <w:multiLevelType w:val="hybridMultilevel"/>
    <w:tmpl w:val="8EC004A4"/>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1C0A6119"/>
    <w:multiLevelType w:val="hybridMultilevel"/>
    <w:tmpl w:val="AAFE73A2"/>
    <w:lvl w:ilvl="0" w:tplc="ED9E72FA">
      <w:start w:val="171"/>
      <w:numFmt w:val="bullet"/>
      <w:lvlText w:val="–"/>
      <w:lvlJc w:val="left"/>
      <w:pPr>
        <w:ind w:left="720" w:hanging="360"/>
      </w:pPr>
      <w:rPr>
        <w:rFonts w:ascii="Comic Sans MS" w:hAnsi="Comic Sans M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21F977A6"/>
    <w:multiLevelType w:val="hybridMultilevel"/>
    <w:tmpl w:val="D882A474"/>
    <w:lvl w:ilvl="0" w:tplc="040E0001">
      <w:start w:val="1"/>
      <w:numFmt w:val="bullet"/>
      <w:lvlText w:val=""/>
      <w:lvlJc w:val="left"/>
      <w:pPr>
        <w:ind w:left="644" w:hanging="360"/>
      </w:pPr>
      <w:rPr>
        <w:rFonts w:ascii="Symbol" w:hAnsi="Symbol" w:hint="default"/>
      </w:rPr>
    </w:lvl>
    <w:lvl w:ilvl="1" w:tplc="040E0003" w:tentative="1">
      <w:start w:val="1"/>
      <w:numFmt w:val="bullet"/>
      <w:lvlText w:val="o"/>
      <w:lvlJc w:val="left"/>
      <w:pPr>
        <w:ind w:left="1364" w:hanging="360"/>
      </w:pPr>
      <w:rPr>
        <w:rFonts w:ascii="Courier New" w:hAnsi="Courier New" w:cs="Courier New" w:hint="default"/>
      </w:rPr>
    </w:lvl>
    <w:lvl w:ilvl="2" w:tplc="040E0005" w:tentative="1">
      <w:start w:val="1"/>
      <w:numFmt w:val="bullet"/>
      <w:lvlText w:val=""/>
      <w:lvlJc w:val="left"/>
      <w:pPr>
        <w:ind w:left="2084" w:hanging="360"/>
      </w:pPr>
      <w:rPr>
        <w:rFonts w:ascii="Wingdings" w:hAnsi="Wingdings" w:hint="default"/>
      </w:rPr>
    </w:lvl>
    <w:lvl w:ilvl="3" w:tplc="040E0001" w:tentative="1">
      <w:start w:val="1"/>
      <w:numFmt w:val="bullet"/>
      <w:lvlText w:val=""/>
      <w:lvlJc w:val="left"/>
      <w:pPr>
        <w:ind w:left="2804" w:hanging="360"/>
      </w:pPr>
      <w:rPr>
        <w:rFonts w:ascii="Symbol" w:hAnsi="Symbol" w:hint="default"/>
      </w:rPr>
    </w:lvl>
    <w:lvl w:ilvl="4" w:tplc="040E0003" w:tentative="1">
      <w:start w:val="1"/>
      <w:numFmt w:val="bullet"/>
      <w:lvlText w:val="o"/>
      <w:lvlJc w:val="left"/>
      <w:pPr>
        <w:ind w:left="3524" w:hanging="360"/>
      </w:pPr>
      <w:rPr>
        <w:rFonts w:ascii="Courier New" w:hAnsi="Courier New" w:cs="Courier New" w:hint="default"/>
      </w:rPr>
    </w:lvl>
    <w:lvl w:ilvl="5" w:tplc="040E0005" w:tentative="1">
      <w:start w:val="1"/>
      <w:numFmt w:val="bullet"/>
      <w:lvlText w:val=""/>
      <w:lvlJc w:val="left"/>
      <w:pPr>
        <w:ind w:left="4244" w:hanging="360"/>
      </w:pPr>
      <w:rPr>
        <w:rFonts w:ascii="Wingdings" w:hAnsi="Wingdings" w:hint="default"/>
      </w:rPr>
    </w:lvl>
    <w:lvl w:ilvl="6" w:tplc="040E0001" w:tentative="1">
      <w:start w:val="1"/>
      <w:numFmt w:val="bullet"/>
      <w:lvlText w:val=""/>
      <w:lvlJc w:val="left"/>
      <w:pPr>
        <w:ind w:left="4964" w:hanging="360"/>
      </w:pPr>
      <w:rPr>
        <w:rFonts w:ascii="Symbol" w:hAnsi="Symbol" w:hint="default"/>
      </w:rPr>
    </w:lvl>
    <w:lvl w:ilvl="7" w:tplc="040E0003" w:tentative="1">
      <w:start w:val="1"/>
      <w:numFmt w:val="bullet"/>
      <w:lvlText w:val="o"/>
      <w:lvlJc w:val="left"/>
      <w:pPr>
        <w:ind w:left="5684" w:hanging="360"/>
      </w:pPr>
      <w:rPr>
        <w:rFonts w:ascii="Courier New" w:hAnsi="Courier New" w:cs="Courier New" w:hint="default"/>
      </w:rPr>
    </w:lvl>
    <w:lvl w:ilvl="8" w:tplc="040E0005" w:tentative="1">
      <w:start w:val="1"/>
      <w:numFmt w:val="bullet"/>
      <w:lvlText w:val=""/>
      <w:lvlJc w:val="left"/>
      <w:pPr>
        <w:ind w:left="6404" w:hanging="360"/>
      </w:pPr>
      <w:rPr>
        <w:rFonts w:ascii="Wingdings" w:hAnsi="Wingdings" w:hint="default"/>
      </w:rPr>
    </w:lvl>
  </w:abstractNum>
  <w:abstractNum w:abstractNumId="7" w15:restartNumberingAfterBreak="0">
    <w:nsid w:val="306A0D61"/>
    <w:multiLevelType w:val="hybridMultilevel"/>
    <w:tmpl w:val="FB4A118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AAB6760"/>
    <w:multiLevelType w:val="hybridMultilevel"/>
    <w:tmpl w:val="28AEE8F0"/>
    <w:lvl w:ilvl="0" w:tplc="040E000F">
      <w:start w:val="1"/>
      <w:numFmt w:val="decimal"/>
      <w:lvlText w:val="%1."/>
      <w:lvlJc w:val="left"/>
      <w:pPr>
        <w:ind w:left="360" w:hanging="360"/>
      </w:p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9" w15:restartNumberingAfterBreak="0">
    <w:nsid w:val="3B0B4AD9"/>
    <w:multiLevelType w:val="hybridMultilevel"/>
    <w:tmpl w:val="415A8D0E"/>
    <w:lvl w:ilvl="0" w:tplc="91226472">
      <w:start w:val="4"/>
      <w:numFmt w:val="bullet"/>
      <w:lvlText w:val="-"/>
      <w:lvlJc w:val="left"/>
      <w:pPr>
        <w:ind w:left="1068" w:hanging="360"/>
      </w:pPr>
      <w:rPr>
        <w:rFonts w:ascii="Times New Roman" w:eastAsia="Times New Roman" w:hAnsi="Times New Roman" w:cs="Times New Roman" w:hint="default"/>
      </w:rPr>
    </w:lvl>
    <w:lvl w:ilvl="1" w:tplc="ED9E72FA">
      <w:start w:val="171"/>
      <w:numFmt w:val="bullet"/>
      <w:lvlText w:val="–"/>
      <w:lvlJc w:val="left"/>
      <w:pPr>
        <w:ind w:left="1788" w:hanging="360"/>
      </w:pPr>
      <w:rPr>
        <w:rFonts w:ascii="Comic Sans MS" w:hAnsi="Comic Sans MS"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10" w15:restartNumberingAfterBreak="0">
    <w:nsid w:val="475A065F"/>
    <w:multiLevelType w:val="hybridMultilevel"/>
    <w:tmpl w:val="4E9294E6"/>
    <w:lvl w:ilvl="0" w:tplc="ED9E72FA">
      <w:start w:val="171"/>
      <w:numFmt w:val="bullet"/>
      <w:lvlText w:val="–"/>
      <w:lvlJc w:val="left"/>
      <w:pPr>
        <w:ind w:left="720" w:hanging="360"/>
      </w:pPr>
      <w:rPr>
        <w:rFonts w:ascii="Comic Sans MS" w:hAnsi="Comic Sans MS"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15:restartNumberingAfterBreak="0">
    <w:nsid w:val="4EF250EB"/>
    <w:multiLevelType w:val="hybridMultilevel"/>
    <w:tmpl w:val="78FCEA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10C7284"/>
    <w:multiLevelType w:val="hybridMultilevel"/>
    <w:tmpl w:val="6D640B7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5244330D"/>
    <w:multiLevelType w:val="hybridMultilevel"/>
    <w:tmpl w:val="8EC004A4"/>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55E338FD"/>
    <w:multiLevelType w:val="hybridMultilevel"/>
    <w:tmpl w:val="F05CB034"/>
    <w:lvl w:ilvl="0" w:tplc="35323558">
      <w:start w:val="1"/>
      <w:numFmt w:val="bullet"/>
      <w:pStyle w:val="Enumeracin"/>
      <w:lvlText w:val="-"/>
      <w:lvlJc w:val="left"/>
      <w:pPr>
        <w:tabs>
          <w:tab w:val="num" w:pos="720"/>
        </w:tabs>
        <w:ind w:left="720" w:hanging="360"/>
      </w:pPr>
      <w:rPr>
        <w:rFonts w:ascii="Times New Roman" w:hAnsi="Times New Roman" w:cs="Times New Roman" w:hint="default"/>
        <w:b w:val="0"/>
        <w:i w:val="0"/>
        <w:sz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0">
    <w:nsid w:val="58975A58"/>
    <w:multiLevelType w:val="hybridMultilevel"/>
    <w:tmpl w:val="699010C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15:restartNumberingAfterBreak="0">
    <w:nsid w:val="5C0F6EAA"/>
    <w:multiLevelType w:val="hybridMultilevel"/>
    <w:tmpl w:val="F4227D2C"/>
    <w:lvl w:ilvl="0" w:tplc="91226472">
      <w:start w:val="4"/>
      <w:numFmt w:val="bullet"/>
      <w:lvlText w:val="-"/>
      <w:lvlJc w:val="left"/>
      <w:pPr>
        <w:ind w:left="1068" w:hanging="360"/>
      </w:pPr>
      <w:rPr>
        <w:rFonts w:ascii="Times New Roman" w:eastAsia="Times New Roman" w:hAnsi="Times New Roman" w:cs="Times New Roman" w:hint="default"/>
      </w:rPr>
    </w:lvl>
    <w:lvl w:ilvl="1" w:tplc="040E0003">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17" w15:restartNumberingAfterBreak="0">
    <w:nsid w:val="5CA204CC"/>
    <w:multiLevelType w:val="hybridMultilevel"/>
    <w:tmpl w:val="4DDC48DC"/>
    <w:lvl w:ilvl="0" w:tplc="91226472">
      <w:start w:val="4"/>
      <w:numFmt w:val="bullet"/>
      <w:lvlText w:val="-"/>
      <w:lvlJc w:val="left"/>
      <w:pPr>
        <w:ind w:left="1068" w:hanging="360"/>
      </w:pPr>
      <w:rPr>
        <w:rFonts w:ascii="Times New Roman" w:eastAsia="Times New Roman" w:hAnsi="Times New Roman" w:cs="Times New Roman" w:hint="default"/>
      </w:rPr>
    </w:lvl>
    <w:lvl w:ilvl="1" w:tplc="ED9E72FA">
      <w:start w:val="171"/>
      <w:numFmt w:val="bullet"/>
      <w:lvlText w:val="–"/>
      <w:lvlJc w:val="left"/>
      <w:pPr>
        <w:ind w:left="1788" w:hanging="360"/>
      </w:pPr>
      <w:rPr>
        <w:rFonts w:ascii="Comic Sans MS" w:hAnsi="Comic Sans MS"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18" w15:restartNumberingAfterBreak="0">
    <w:nsid w:val="689D18A6"/>
    <w:multiLevelType w:val="hybridMultilevel"/>
    <w:tmpl w:val="BF4EB35A"/>
    <w:lvl w:ilvl="0" w:tplc="ED9E72FA">
      <w:start w:val="171"/>
      <w:numFmt w:val="bullet"/>
      <w:lvlText w:val="–"/>
      <w:lvlJc w:val="left"/>
      <w:pPr>
        <w:ind w:left="720" w:hanging="360"/>
      </w:pPr>
      <w:rPr>
        <w:rFonts w:ascii="Comic Sans MS" w:hAnsi="Comic Sans M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79CA0BC9"/>
    <w:multiLevelType w:val="hybridMultilevel"/>
    <w:tmpl w:val="436297D0"/>
    <w:lvl w:ilvl="0" w:tplc="E72ACEF0">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 w15:restartNumberingAfterBreak="0">
    <w:nsid w:val="7D0164E2"/>
    <w:multiLevelType w:val="hybridMultilevel"/>
    <w:tmpl w:val="D9D8AB96"/>
    <w:lvl w:ilvl="0" w:tplc="91226472">
      <w:start w:val="4"/>
      <w:numFmt w:val="bullet"/>
      <w:lvlText w:val="-"/>
      <w:lvlJc w:val="left"/>
      <w:pPr>
        <w:ind w:left="1068" w:hanging="360"/>
      </w:pPr>
      <w:rPr>
        <w:rFonts w:ascii="Times New Roman" w:eastAsia="Times New Roman" w:hAnsi="Times New Roman" w:cs="Times New Roman" w:hint="default"/>
      </w:rPr>
    </w:lvl>
    <w:lvl w:ilvl="1" w:tplc="ED9E72FA">
      <w:start w:val="171"/>
      <w:numFmt w:val="bullet"/>
      <w:lvlText w:val="–"/>
      <w:lvlJc w:val="left"/>
      <w:pPr>
        <w:ind w:left="1788" w:hanging="360"/>
      </w:pPr>
      <w:rPr>
        <w:rFonts w:ascii="Comic Sans MS" w:hAnsi="Comic Sans MS"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num w:numId="1">
    <w:abstractNumId w:val="7"/>
  </w:num>
  <w:num w:numId="2">
    <w:abstractNumId w:val="19"/>
  </w:num>
  <w:num w:numId="3">
    <w:abstractNumId w:val="16"/>
  </w:num>
  <w:num w:numId="4">
    <w:abstractNumId w:val="3"/>
  </w:num>
  <w:num w:numId="5">
    <w:abstractNumId w:val="12"/>
  </w:num>
  <w:num w:numId="6">
    <w:abstractNumId w:val="9"/>
  </w:num>
  <w:num w:numId="7">
    <w:abstractNumId w:val="17"/>
  </w:num>
  <w:num w:numId="8">
    <w:abstractNumId w:val="20"/>
  </w:num>
  <w:num w:numId="9">
    <w:abstractNumId w:val="5"/>
  </w:num>
  <w:num w:numId="10">
    <w:abstractNumId w:val="18"/>
  </w:num>
  <w:num w:numId="11">
    <w:abstractNumId w:val="10"/>
  </w:num>
  <w:num w:numId="12">
    <w:abstractNumId w:val="1"/>
  </w:num>
  <w:num w:numId="13">
    <w:abstractNumId w:val="14"/>
  </w:num>
  <w:num w:numId="14">
    <w:abstractNumId w:val="13"/>
  </w:num>
  <w:num w:numId="15">
    <w:abstractNumId w:val="4"/>
  </w:num>
  <w:num w:numId="16">
    <w:abstractNumId w:val="8"/>
  </w:num>
  <w:num w:numId="17">
    <w:abstractNumId w:val="6"/>
  </w:num>
  <w:num w:numId="18">
    <w:abstractNumId w:val="15"/>
  </w:num>
  <w:num w:numId="19">
    <w:abstractNumId w:val="2"/>
  </w:num>
  <w:num w:numId="20">
    <w:abstractNumId w:val="0"/>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evenAndOddHeaders/>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8A0"/>
    <w:rsid w:val="0000238A"/>
    <w:rsid w:val="000063C7"/>
    <w:rsid w:val="00011BB9"/>
    <w:rsid w:val="00012A15"/>
    <w:rsid w:val="000149E4"/>
    <w:rsid w:val="00021095"/>
    <w:rsid w:val="00024CEA"/>
    <w:rsid w:val="0002531D"/>
    <w:rsid w:val="00025910"/>
    <w:rsid w:val="0003157A"/>
    <w:rsid w:val="00033391"/>
    <w:rsid w:val="00034637"/>
    <w:rsid w:val="00036040"/>
    <w:rsid w:val="00037699"/>
    <w:rsid w:val="000378D5"/>
    <w:rsid w:val="00044695"/>
    <w:rsid w:val="00045169"/>
    <w:rsid w:val="00074553"/>
    <w:rsid w:val="00076866"/>
    <w:rsid w:val="000855AE"/>
    <w:rsid w:val="0009450E"/>
    <w:rsid w:val="00097B0D"/>
    <w:rsid w:val="000A6A85"/>
    <w:rsid w:val="000B1F3C"/>
    <w:rsid w:val="000B21B0"/>
    <w:rsid w:val="000B7723"/>
    <w:rsid w:val="000C1138"/>
    <w:rsid w:val="000C60C4"/>
    <w:rsid w:val="000D1830"/>
    <w:rsid w:val="000D3600"/>
    <w:rsid w:val="000D627B"/>
    <w:rsid w:val="000D6567"/>
    <w:rsid w:val="000D6A87"/>
    <w:rsid w:val="000D7897"/>
    <w:rsid w:val="000E0065"/>
    <w:rsid w:val="000F068D"/>
    <w:rsid w:val="000F079A"/>
    <w:rsid w:val="000F41D2"/>
    <w:rsid w:val="000F58A4"/>
    <w:rsid w:val="00103610"/>
    <w:rsid w:val="001041DB"/>
    <w:rsid w:val="001052C9"/>
    <w:rsid w:val="001113F6"/>
    <w:rsid w:val="00114539"/>
    <w:rsid w:val="00117960"/>
    <w:rsid w:val="00120BB1"/>
    <w:rsid w:val="0012379D"/>
    <w:rsid w:val="0012416B"/>
    <w:rsid w:val="00127B9C"/>
    <w:rsid w:val="00135371"/>
    <w:rsid w:val="00143843"/>
    <w:rsid w:val="001460F8"/>
    <w:rsid w:val="00150129"/>
    <w:rsid w:val="00155189"/>
    <w:rsid w:val="00156168"/>
    <w:rsid w:val="00156ECF"/>
    <w:rsid w:val="0016269A"/>
    <w:rsid w:val="0016682B"/>
    <w:rsid w:val="00171726"/>
    <w:rsid w:val="00172E5D"/>
    <w:rsid w:val="00176FBA"/>
    <w:rsid w:val="001779AF"/>
    <w:rsid w:val="00182561"/>
    <w:rsid w:val="0018708D"/>
    <w:rsid w:val="00187375"/>
    <w:rsid w:val="0019455F"/>
    <w:rsid w:val="00195656"/>
    <w:rsid w:val="001A1D0E"/>
    <w:rsid w:val="001A6665"/>
    <w:rsid w:val="001B04D0"/>
    <w:rsid w:val="001B7A2E"/>
    <w:rsid w:val="001C22EC"/>
    <w:rsid w:val="001C2498"/>
    <w:rsid w:val="001D10F3"/>
    <w:rsid w:val="001D7252"/>
    <w:rsid w:val="001D7420"/>
    <w:rsid w:val="001E097E"/>
    <w:rsid w:val="001F4A62"/>
    <w:rsid w:val="002000C9"/>
    <w:rsid w:val="00200882"/>
    <w:rsid w:val="00201782"/>
    <w:rsid w:val="00202592"/>
    <w:rsid w:val="002153D5"/>
    <w:rsid w:val="00233B9F"/>
    <w:rsid w:val="002345FF"/>
    <w:rsid w:val="002377CD"/>
    <w:rsid w:val="0024114E"/>
    <w:rsid w:val="00242B38"/>
    <w:rsid w:val="00250A69"/>
    <w:rsid w:val="00251C65"/>
    <w:rsid w:val="00256EF4"/>
    <w:rsid w:val="00261557"/>
    <w:rsid w:val="00261E97"/>
    <w:rsid w:val="002633B4"/>
    <w:rsid w:val="00264508"/>
    <w:rsid w:val="0027358E"/>
    <w:rsid w:val="00276F49"/>
    <w:rsid w:val="00277C4E"/>
    <w:rsid w:val="00281895"/>
    <w:rsid w:val="00282E32"/>
    <w:rsid w:val="00286947"/>
    <w:rsid w:val="00286C9D"/>
    <w:rsid w:val="0029053D"/>
    <w:rsid w:val="002952BF"/>
    <w:rsid w:val="002B121F"/>
    <w:rsid w:val="002C086C"/>
    <w:rsid w:val="002C1B1B"/>
    <w:rsid w:val="002C3635"/>
    <w:rsid w:val="002C6620"/>
    <w:rsid w:val="002C71EE"/>
    <w:rsid w:val="002E0C0E"/>
    <w:rsid w:val="002E656D"/>
    <w:rsid w:val="002E7E3E"/>
    <w:rsid w:val="002F04A9"/>
    <w:rsid w:val="002F508F"/>
    <w:rsid w:val="002F54FE"/>
    <w:rsid w:val="002F61F1"/>
    <w:rsid w:val="002F71E6"/>
    <w:rsid w:val="00300E04"/>
    <w:rsid w:val="003015CE"/>
    <w:rsid w:val="0031345A"/>
    <w:rsid w:val="00313726"/>
    <w:rsid w:val="00316AC7"/>
    <w:rsid w:val="00330F48"/>
    <w:rsid w:val="003359B1"/>
    <w:rsid w:val="003374FC"/>
    <w:rsid w:val="00337EE4"/>
    <w:rsid w:val="00341FAD"/>
    <w:rsid w:val="00343387"/>
    <w:rsid w:val="003446B7"/>
    <w:rsid w:val="003468A0"/>
    <w:rsid w:val="00347182"/>
    <w:rsid w:val="0034793C"/>
    <w:rsid w:val="00351C19"/>
    <w:rsid w:val="0035299A"/>
    <w:rsid w:val="003611DB"/>
    <w:rsid w:val="0036237D"/>
    <w:rsid w:val="00364E8E"/>
    <w:rsid w:val="003666C5"/>
    <w:rsid w:val="00374B00"/>
    <w:rsid w:val="00380907"/>
    <w:rsid w:val="0038356A"/>
    <w:rsid w:val="00386B36"/>
    <w:rsid w:val="003A5EA7"/>
    <w:rsid w:val="003B7AD4"/>
    <w:rsid w:val="003C6CBE"/>
    <w:rsid w:val="003C7CB0"/>
    <w:rsid w:val="003D1417"/>
    <w:rsid w:val="003D2CF5"/>
    <w:rsid w:val="003D6471"/>
    <w:rsid w:val="003D651E"/>
    <w:rsid w:val="003E301E"/>
    <w:rsid w:val="003E3B28"/>
    <w:rsid w:val="003F2279"/>
    <w:rsid w:val="00403B78"/>
    <w:rsid w:val="00411FFE"/>
    <w:rsid w:val="00414DDA"/>
    <w:rsid w:val="00434657"/>
    <w:rsid w:val="004529E8"/>
    <w:rsid w:val="00452ED8"/>
    <w:rsid w:val="00460820"/>
    <w:rsid w:val="004705B9"/>
    <w:rsid w:val="00470997"/>
    <w:rsid w:val="004716E7"/>
    <w:rsid w:val="004747E2"/>
    <w:rsid w:val="004771A0"/>
    <w:rsid w:val="00480072"/>
    <w:rsid w:val="00481F04"/>
    <w:rsid w:val="004832DF"/>
    <w:rsid w:val="00486F5B"/>
    <w:rsid w:val="004870A0"/>
    <w:rsid w:val="00492FC7"/>
    <w:rsid w:val="004944E1"/>
    <w:rsid w:val="004A1F19"/>
    <w:rsid w:val="004A502A"/>
    <w:rsid w:val="004A5450"/>
    <w:rsid w:val="004A5F25"/>
    <w:rsid w:val="004A7A00"/>
    <w:rsid w:val="004B16CA"/>
    <w:rsid w:val="004B293F"/>
    <w:rsid w:val="004B2FB0"/>
    <w:rsid w:val="004C186A"/>
    <w:rsid w:val="004C5C8B"/>
    <w:rsid w:val="004D0BBC"/>
    <w:rsid w:val="004D20B0"/>
    <w:rsid w:val="004D2B42"/>
    <w:rsid w:val="004D2CA7"/>
    <w:rsid w:val="004D2F79"/>
    <w:rsid w:val="004D575B"/>
    <w:rsid w:val="004D6CFB"/>
    <w:rsid w:val="004E226F"/>
    <w:rsid w:val="004E35CE"/>
    <w:rsid w:val="004E5227"/>
    <w:rsid w:val="004F26F5"/>
    <w:rsid w:val="004F3749"/>
    <w:rsid w:val="004F4225"/>
    <w:rsid w:val="00510D6C"/>
    <w:rsid w:val="00513D64"/>
    <w:rsid w:val="005231C0"/>
    <w:rsid w:val="00524202"/>
    <w:rsid w:val="005277BA"/>
    <w:rsid w:val="0054547E"/>
    <w:rsid w:val="00546E58"/>
    <w:rsid w:val="005550CA"/>
    <w:rsid w:val="005552D3"/>
    <w:rsid w:val="00557B15"/>
    <w:rsid w:val="00567E33"/>
    <w:rsid w:val="005705F4"/>
    <w:rsid w:val="00572A8E"/>
    <w:rsid w:val="00573E66"/>
    <w:rsid w:val="00574A88"/>
    <w:rsid w:val="005763B8"/>
    <w:rsid w:val="00580DDB"/>
    <w:rsid w:val="005851C2"/>
    <w:rsid w:val="0059208E"/>
    <w:rsid w:val="005A4475"/>
    <w:rsid w:val="005B2A7D"/>
    <w:rsid w:val="005C46D4"/>
    <w:rsid w:val="005D0040"/>
    <w:rsid w:val="005D31FD"/>
    <w:rsid w:val="005E1657"/>
    <w:rsid w:val="005E215D"/>
    <w:rsid w:val="005E2CFE"/>
    <w:rsid w:val="005E7CF4"/>
    <w:rsid w:val="005F0A16"/>
    <w:rsid w:val="006123E5"/>
    <w:rsid w:val="00614109"/>
    <w:rsid w:val="006174B2"/>
    <w:rsid w:val="006538B4"/>
    <w:rsid w:val="006552F9"/>
    <w:rsid w:val="0066024D"/>
    <w:rsid w:val="006611B3"/>
    <w:rsid w:val="00664966"/>
    <w:rsid w:val="00665378"/>
    <w:rsid w:val="00674269"/>
    <w:rsid w:val="00676065"/>
    <w:rsid w:val="00680AF4"/>
    <w:rsid w:val="0068103C"/>
    <w:rsid w:val="00682E1B"/>
    <w:rsid w:val="0068337D"/>
    <w:rsid w:val="006838BA"/>
    <w:rsid w:val="00685F88"/>
    <w:rsid w:val="00692CDB"/>
    <w:rsid w:val="0069350D"/>
    <w:rsid w:val="00693A48"/>
    <w:rsid w:val="00693CB9"/>
    <w:rsid w:val="006A5CAD"/>
    <w:rsid w:val="006A72EF"/>
    <w:rsid w:val="006B245D"/>
    <w:rsid w:val="006B76AC"/>
    <w:rsid w:val="006C0725"/>
    <w:rsid w:val="006C2768"/>
    <w:rsid w:val="006C446A"/>
    <w:rsid w:val="006C7696"/>
    <w:rsid w:val="006D4273"/>
    <w:rsid w:val="006E44B2"/>
    <w:rsid w:val="006E55B6"/>
    <w:rsid w:val="006F0AF8"/>
    <w:rsid w:val="006F1A7D"/>
    <w:rsid w:val="00703251"/>
    <w:rsid w:val="00715637"/>
    <w:rsid w:val="007241A8"/>
    <w:rsid w:val="00724750"/>
    <w:rsid w:val="00724B5B"/>
    <w:rsid w:val="007268F9"/>
    <w:rsid w:val="00731A90"/>
    <w:rsid w:val="00740A3B"/>
    <w:rsid w:val="00743742"/>
    <w:rsid w:val="007475F8"/>
    <w:rsid w:val="0074764B"/>
    <w:rsid w:val="00752B2F"/>
    <w:rsid w:val="0075315D"/>
    <w:rsid w:val="007565A1"/>
    <w:rsid w:val="00756DE9"/>
    <w:rsid w:val="007574D6"/>
    <w:rsid w:val="00757EAE"/>
    <w:rsid w:val="0076410B"/>
    <w:rsid w:val="0077271A"/>
    <w:rsid w:val="00772CCE"/>
    <w:rsid w:val="00774BFD"/>
    <w:rsid w:val="00776B7F"/>
    <w:rsid w:val="00776C33"/>
    <w:rsid w:val="007912FD"/>
    <w:rsid w:val="007A0E9A"/>
    <w:rsid w:val="007A5AE0"/>
    <w:rsid w:val="007A5E1B"/>
    <w:rsid w:val="007A6126"/>
    <w:rsid w:val="007B1182"/>
    <w:rsid w:val="007B2ABC"/>
    <w:rsid w:val="007B6AA9"/>
    <w:rsid w:val="007C2527"/>
    <w:rsid w:val="007C30C1"/>
    <w:rsid w:val="007C3D4C"/>
    <w:rsid w:val="007C56FA"/>
    <w:rsid w:val="007C69B9"/>
    <w:rsid w:val="007C75FE"/>
    <w:rsid w:val="007D4E23"/>
    <w:rsid w:val="007D5D27"/>
    <w:rsid w:val="007E3305"/>
    <w:rsid w:val="007F0F24"/>
    <w:rsid w:val="007F151F"/>
    <w:rsid w:val="007F7DD9"/>
    <w:rsid w:val="008014AC"/>
    <w:rsid w:val="008068D0"/>
    <w:rsid w:val="008071ED"/>
    <w:rsid w:val="00826DE6"/>
    <w:rsid w:val="00830373"/>
    <w:rsid w:val="00830820"/>
    <w:rsid w:val="0083169D"/>
    <w:rsid w:val="00832287"/>
    <w:rsid w:val="00834449"/>
    <w:rsid w:val="008355FE"/>
    <w:rsid w:val="00843049"/>
    <w:rsid w:val="00843656"/>
    <w:rsid w:val="00846C06"/>
    <w:rsid w:val="00846E06"/>
    <w:rsid w:val="00847E15"/>
    <w:rsid w:val="0085181D"/>
    <w:rsid w:val="00857879"/>
    <w:rsid w:val="00862342"/>
    <w:rsid w:val="00871AB0"/>
    <w:rsid w:val="0087422A"/>
    <w:rsid w:val="00877916"/>
    <w:rsid w:val="00881216"/>
    <w:rsid w:val="00881F60"/>
    <w:rsid w:val="00882088"/>
    <w:rsid w:val="00890D31"/>
    <w:rsid w:val="008925BC"/>
    <w:rsid w:val="00893B54"/>
    <w:rsid w:val="0089594F"/>
    <w:rsid w:val="008961AB"/>
    <w:rsid w:val="00896CDC"/>
    <w:rsid w:val="008B1E36"/>
    <w:rsid w:val="008C0170"/>
    <w:rsid w:val="008C0792"/>
    <w:rsid w:val="008D29BC"/>
    <w:rsid w:val="008E0F31"/>
    <w:rsid w:val="008F2BC8"/>
    <w:rsid w:val="008F4498"/>
    <w:rsid w:val="00910F91"/>
    <w:rsid w:val="00912BD3"/>
    <w:rsid w:val="00912E78"/>
    <w:rsid w:val="009151DF"/>
    <w:rsid w:val="00916F76"/>
    <w:rsid w:val="0092231D"/>
    <w:rsid w:val="00923103"/>
    <w:rsid w:val="00923A2B"/>
    <w:rsid w:val="0092507B"/>
    <w:rsid w:val="00930412"/>
    <w:rsid w:val="00930FF1"/>
    <w:rsid w:val="00931EEA"/>
    <w:rsid w:val="00934E4E"/>
    <w:rsid w:val="009354D0"/>
    <w:rsid w:val="0094457C"/>
    <w:rsid w:val="00946E98"/>
    <w:rsid w:val="00950E2C"/>
    <w:rsid w:val="00955D3D"/>
    <w:rsid w:val="00956805"/>
    <w:rsid w:val="009600BB"/>
    <w:rsid w:val="0096213D"/>
    <w:rsid w:val="00964A5E"/>
    <w:rsid w:val="00966B34"/>
    <w:rsid w:val="00967652"/>
    <w:rsid w:val="00973DAC"/>
    <w:rsid w:val="00975B6E"/>
    <w:rsid w:val="00980719"/>
    <w:rsid w:val="00982FB9"/>
    <w:rsid w:val="00985366"/>
    <w:rsid w:val="00986F78"/>
    <w:rsid w:val="009925B7"/>
    <w:rsid w:val="00994231"/>
    <w:rsid w:val="009A0F8A"/>
    <w:rsid w:val="009A4B86"/>
    <w:rsid w:val="009A53C6"/>
    <w:rsid w:val="009B38A8"/>
    <w:rsid w:val="009B7FE6"/>
    <w:rsid w:val="009E05ED"/>
    <w:rsid w:val="009E233D"/>
    <w:rsid w:val="009E3765"/>
    <w:rsid w:val="009E576D"/>
    <w:rsid w:val="009F0EE7"/>
    <w:rsid w:val="009F2D3D"/>
    <w:rsid w:val="009F5147"/>
    <w:rsid w:val="009F5859"/>
    <w:rsid w:val="00A02548"/>
    <w:rsid w:val="00A05694"/>
    <w:rsid w:val="00A07E90"/>
    <w:rsid w:val="00A11797"/>
    <w:rsid w:val="00A12B84"/>
    <w:rsid w:val="00A14171"/>
    <w:rsid w:val="00A1592D"/>
    <w:rsid w:val="00A16476"/>
    <w:rsid w:val="00A204C4"/>
    <w:rsid w:val="00A24428"/>
    <w:rsid w:val="00A24621"/>
    <w:rsid w:val="00A3082F"/>
    <w:rsid w:val="00A310E1"/>
    <w:rsid w:val="00A312C0"/>
    <w:rsid w:val="00A34E72"/>
    <w:rsid w:val="00A46DF0"/>
    <w:rsid w:val="00A532A3"/>
    <w:rsid w:val="00A53E36"/>
    <w:rsid w:val="00A54A1B"/>
    <w:rsid w:val="00A6347D"/>
    <w:rsid w:val="00A63DC7"/>
    <w:rsid w:val="00A6483E"/>
    <w:rsid w:val="00A70D69"/>
    <w:rsid w:val="00A710AC"/>
    <w:rsid w:val="00A77C6C"/>
    <w:rsid w:val="00A86EC9"/>
    <w:rsid w:val="00A91C5D"/>
    <w:rsid w:val="00A92CF7"/>
    <w:rsid w:val="00AA0056"/>
    <w:rsid w:val="00AB1E54"/>
    <w:rsid w:val="00AB4244"/>
    <w:rsid w:val="00AB7A68"/>
    <w:rsid w:val="00AC3734"/>
    <w:rsid w:val="00AD37C7"/>
    <w:rsid w:val="00AE58EE"/>
    <w:rsid w:val="00AF00CB"/>
    <w:rsid w:val="00AF0EF9"/>
    <w:rsid w:val="00B0054C"/>
    <w:rsid w:val="00B00B55"/>
    <w:rsid w:val="00B00C55"/>
    <w:rsid w:val="00B04F8F"/>
    <w:rsid w:val="00B14973"/>
    <w:rsid w:val="00B173A3"/>
    <w:rsid w:val="00B20DF7"/>
    <w:rsid w:val="00B3122F"/>
    <w:rsid w:val="00B33229"/>
    <w:rsid w:val="00B35DCC"/>
    <w:rsid w:val="00B37D59"/>
    <w:rsid w:val="00B40A27"/>
    <w:rsid w:val="00B4660F"/>
    <w:rsid w:val="00B5083C"/>
    <w:rsid w:val="00B52578"/>
    <w:rsid w:val="00B527CB"/>
    <w:rsid w:val="00B56A12"/>
    <w:rsid w:val="00B618AD"/>
    <w:rsid w:val="00B61FDD"/>
    <w:rsid w:val="00B642FC"/>
    <w:rsid w:val="00B64F32"/>
    <w:rsid w:val="00B6558F"/>
    <w:rsid w:val="00B77D0A"/>
    <w:rsid w:val="00B81311"/>
    <w:rsid w:val="00B87D89"/>
    <w:rsid w:val="00B9048B"/>
    <w:rsid w:val="00B91724"/>
    <w:rsid w:val="00B97833"/>
    <w:rsid w:val="00BA0D2D"/>
    <w:rsid w:val="00BA4AFC"/>
    <w:rsid w:val="00BA541B"/>
    <w:rsid w:val="00BA7D43"/>
    <w:rsid w:val="00BB769E"/>
    <w:rsid w:val="00BC7154"/>
    <w:rsid w:val="00BD3DC5"/>
    <w:rsid w:val="00BD531A"/>
    <w:rsid w:val="00BE224D"/>
    <w:rsid w:val="00BE2617"/>
    <w:rsid w:val="00BE3281"/>
    <w:rsid w:val="00BE6893"/>
    <w:rsid w:val="00BF2A82"/>
    <w:rsid w:val="00C00A58"/>
    <w:rsid w:val="00C0544B"/>
    <w:rsid w:val="00C05CBF"/>
    <w:rsid w:val="00C106A7"/>
    <w:rsid w:val="00C108B5"/>
    <w:rsid w:val="00C113DD"/>
    <w:rsid w:val="00C1536F"/>
    <w:rsid w:val="00C23E4E"/>
    <w:rsid w:val="00C255C7"/>
    <w:rsid w:val="00C26EBD"/>
    <w:rsid w:val="00C32F22"/>
    <w:rsid w:val="00C3427A"/>
    <w:rsid w:val="00C3791C"/>
    <w:rsid w:val="00C37F3D"/>
    <w:rsid w:val="00C52413"/>
    <w:rsid w:val="00C525E7"/>
    <w:rsid w:val="00C55A38"/>
    <w:rsid w:val="00C70A8B"/>
    <w:rsid w:val="00C77377"/>
    <w:rsid w:val="00C774F0"/>
    <w:rsid w:val="00C8404E"/>
    <w:rsid w:val="00C843CC"/>
    <w:rsid w:val="00C85AAB"/>
    <w:rsid w:val="00C8720B"/>
    <w:rsid w:val="00C91870"/>
    <w:rsid w:val="00CA03BC"/>
    <w:rsid w:val="00CA198D"/>
    <w:rsid w:val="00CA5D25"/>
    <w:rsid w:val="00CC3737"/>
    <w:rsid w:val="00CC4019"/>
    <w:rsid w:val="00CD3006"/>
    <w:rsid w:val="00CD4392"/>
    <w:rsid w:val="00CE039E"/>
    <w:rsid w:val="00CF0196"/>
    <w:rsid w:val="00CF48A2"/>
    <w:rsid w:val="00D00327"/>
    <w:rsid w:val="00D05B9D"/>
    <w:rsid w:val="00D06A74"/>
    <w:rsid w:val="00D1309F"/>
    <w:rsid w:val="00D20352"/>
    <w:rsid w:val="00D20360"/>
    <w:rsid w:val="00D215D5"/>
    <w:rsid w:val="00D22B1E"/>
    <w:rsid w:val="00D3017C"/>
    <w:rsid w:val="00D31DCF"/>
    <w:rsid w:val="00D338C6"/>
    <w:rsid w:val="00D424D3"/>
    <w:rsid w:val="00D4427F"/>
    <w:rsid w:val="00D461A2"/>
    <w:rsid w:val="00D46D8A"/>
    <w:rsid w:val="00D50787"/>
    <w:rsid w:val="00D64049"/>
    <w:rsid w:val="00D73FFA"/>
    <w:rsid w:val="00D80612"/>
    <w:rsid w:val="00D81CB4"/>
    <w:rsid w:val="00D86E57"/>
    <w:rsid w:val="00D926FC"/>
    <w:rsid w:val="00D9372B"/>
    <w:rsid w:val="00D95F56"/>
    <w:rsid w:val="00DA54DD"/>
    <w:rsid w:val="00DA6F32"/>
    <w:rsid w:val="00DB10DC"/>
    <w:rsid w:val="00DB14D6"/>
    <w:rsid w:val="00DC1F00"/>
    <w:rsid w:val="00DC3399"/>
    <w:rsid w:val="00DD4DB0"/>
    <w:rsid w:val="00DD5363"/>
    <w:rsid w:val="00DE1F20"/>
    <w:rsid w:val="00DE3B07"/>
    <w:rsid w:val="00DE603B"/>
    <w:rsid w:val="00DE79C4"/>
    <w:rsid w:val="00DF1674"/>
    <w:rsid w:val="00DF25AF"/>
    <w:rsid w:val="00DF2B66"/>
    <w:rsid w:val="00DF374C"/>
    <w:rsid w:val="00DF4D38"/>
    <w:rsid w:val="00E01B42"/>
    <w:rsid w:val="00E01E10"/>
    <w:rsid w:val="00E058EA"/>
    <w:rsid w:val="00E11D91"/>
    <w:rsid w:val="00E15A94"/>
    <w:rsid w:val="00E42A49"/>
    <w:rsid w:val="00E51E63"/>
    <w:rsid w:val="00E53955"/>
    <w:rsid w:val="00E53980"/>
    <w:rsid w:val="00E545A5"/>
    <w:rsid w:val="00E63DAF"/>
    <w:rsid w:val="00E704DF"/>
    <w:rsid w:val="00E73A30"/>
    <w:rsid w:val="00E77489"/>
    <w:rsid w:val="00EA2673"/>
    <w:rsid w:val="00EA759F"/>
    <w:rsid w:val="00EB0FA4"/>
    <w:rsid w:val="00EB44C3"/>
    <w:rsid w:val="00EB6D3B"/>
    <w:rsid w:val="00EC3239"/>
    <w:rsid w:val="00EC5A71"/>
    <w:rsid w:val="00EC7AE8"/>
    <w:rsid w:val="00ED2E4A"/>
    <w:rsid w:val="00ED397A"/>
    <w:rsid w:val="00ED6C4E"/>
    <w:rsid w:val="00EE0C5A"/>
    <w:rsid w:val="00EE1043"/>
    <w:rsid w:val="00EE3D73"/>
    <w:rsid w:val="00EF4F69"/>
    <w:rsid w:val="00F02A20"/>
    <w:rsid w:val="00F04B74"/>
    <w:rsid w:val="00F10C94"/>
    <w:rsid w:val="00F143B6"/>
    <w:rsid w:val="00F23FA2"/>
    <w:rsid w:val="00F35FE7"/>
    <w:rsid w:val="00F41E98"/>
    <w:rsid w:val="00F42799"/>
    <w:rsid w:val="00F44FFF"/>
    <w:rsid w:val="00F4673E"/>
    <w:rsid w:val="00F55850"/>
    <w:rsid w:val="00F61E1A"/>
    <w:rsid w:val="00F62DC4"/>
    <w:rsid w:val="00F72075"/>
    <w:rsid w:val="00F72419"/>
    <w:rsid w:val="00F73D44"/>
    <w:rsid w:val="00F8025F"/>
    <w:rsid w:val="00F82F1D"/>
    <w:rsid w:val="00F84303"/>
    <w:rsid w:val="00F911C1"/>
    <w:rsid w:val="00F95083"/>
    <w:rsid w:val="00F9545E"/>
    <w:rsid w:val="00F956B4"/>
    <w:rsid w:val="00F96194"/>
    <w:rsid w:val="00F96C2E"/>
    <w:rsid w:val="00FA1515"/>
    <w:rsid w:val="00FA3D77"/>
    <w:rsid w:val="00FA4F5C"/>
    <w:rsid w:val="00FB00DF"/>
    <w:rsid w:val="00FB3C22"/>
    <w:rsid w:val="00FD5C56"/>
    <w:rsid w:val="00FE3A70"/>
    <w:rsid w:val="00FE498E"/>
    <w:rsid w:val="00FE5B94"/>
    <w:rsid w:val="00FE6471"/>
    <w:rsid w:val="00FF0C12"/>
    <w:rsid w:val="00FF3D07"/>
    <w:rsid w:val="00FF6977"/>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23D5C9"/>
  <w15:docId w15:val="{BB7E6A0A-220E-49B6-ADB6-FF82A8D12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9E233D"/>
    <w:rPr>
      <w:sz w:val="24"/>
      <w:szCs w:val="24"/>
    </w:rPr>
  </w:style>
  <w:style w:type="paragraph" w:styleId="Cmsor1">
    <w:name w:val="heading 1"/>
    <w:basedOn w:val="Norml"/>
    <w:next w:val="Norml"/>
    <w:link w:val="Cmsor1Char"/>
    <w:uiPriority w:val="9"/>
    <w:qFormat/>
    <w:rsid w:val="00316AC7"/>
    <w:pPr>
      <w:keepNext/>
      <w:keepLines/>
      <w:spacing w:before="240"/>
      <w:jc w:val="center"/>
      <w:outlineLvl w:val="0"/>
    </w:pPr>
    <w:rPr>
      <w:rFonts w:eastAsiaTheme="majorEastAsia" w:cstheme="majorBidi"/>
      <w:b/>
      <w:sz w:val="28"/>
      <w:szCs w:val="32"/>
    </w:rPr>
  </w:style>
  <w:style w:type="paragraph" w:styleId="Cmsor2">
    <w:name w:val="heading 2"/>
    <w:basedOn w:val="Norml"/>
    <w:next w:val="Norml"/>
    <w:link w:val="Cmsor2Char"/>
    <w:uiPriority w:val="9"/>
    <w:unhideWhenUsed/>
    <w:qFormat/>
    <w:rsid w:val="00DF2B66"/>
    <w:pPr>
      <w:keepNext/>
      <w:spacing w:before="360" w:after="180"/>
      <w:outlineLvl w:val="1"/>
    </w:pPr>
    <w:rPr>
      <w:b/>
      <w:bCs/>
      <w:iCs/>
      <w:sz w:val="22"/>
      <w:szCs w:val="28"/>
    </w:rPr>
  </w:style>
  <w:style w:type="paragraph" w:styleId="Cmsor3">
    <w:name w:val="heading 3"/>
    <w:basedOn w:val="Norml"/>
    <w:next w:val="Norml"/>
    <w:qFormat/>
    <w:rsid w:val="00316AC7"/>
    <w:pPr>
      <w:keepNext/>
      <w:spacing w:before="120" w:after="120"/>
      <w:outlineLvl w:val="2"/>
    </w:pPr>
    <w:rPr>
      <w:rFonts w:cs="Arial"/>
      <w:bCs/>
      <w:i/>
      <w:sz w:val="22"/>
      <w:szCs w:val="20"/>
      <w:lang w:val="es-ES_tradnl"/>
    </w:rPr>
  </w:style>
  <w:style w:type="paragraph" w:styleId="Cmsor4">
    <w:name w:val="heading 4"/>
    <w:basedOn w:val="Norml"/>
    <w:next w:val="Norml"/>
    <w:link w:val="Cmsor4Char"/>
    <w:uiPriority w:val="9"/>
    <w:semiHidden/>
    <w:unhideWhenUsed/>
    <w:qFormat/>
    <w:rsid w:val="00414DDA"/>
    <w:pPr>
      <w:keepNext/>
      <w:keepLines/>
      <w:spacing w:before="160" w:after="120"/>
      <w:ind w:left="708"/>
      <w:outlineLvl w:val="3"/>
    </w:pPr>
    <w:rPr>
      <w:rFonts w:eastAsiaTheme="majorEastAsia" w:cstheme="majorBidi"/>
      <w:i/>
      <w:iCs/>
      <w:color w:val="808080" w:themeColor="background1" w:themeShade="80"/>
      <w:sz w:val="22"/>
    </w:rPr>
  </w:style>
  <w:style w:type="paragraph" w:styleId="Cmsor5">
    <w:name w:val="heading 5"/>
    <w:basedOn w:val="Norml"/>
    <w:next w:val="Norml"/>
    <w:qFormat/>
    <w:rsid w:val="009E233D"/>
    <w:pPr>
      <w:keepNext/>
      <w:jc w:val="both"/>
      <w:outlineLvl w:val="4"/>
    </w:pPr>
    <w:rPr>
      <w:b/>
      <w:bCs/>
      <w:sz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rsid w:val="009E233D"/>
    <w:pPr>
      <w:tabs>
        <w:tab w:val="center" w:pos="4252"/>
        <w:tab w:val="right" w:pos="8504"/>
      </w:tabs>
    </w:pPr>
  </w:style>
  <w:style w:type="paragraph" w:styleId="llb">
    <w:name w:val="footer"/>
    <w:basedOn w:val="Norml"/>
    <w:link w:val="llbChar"/>
    <w:uiPriority w:val="99"/>
    <w:rsid w:val="009E233D"/>
    <w:pPr>
      <w:tabs>
        <w:tab w:val="center" w:pos="4252"/>
        <w:tab w:val="right" w:pos="8504"/>
      </w:tabs>
    </w:pPr>
  </w:style>
  <w:style w:type="character" w:styleId="Hiperhivatkozs">
    <w:name w:val="Hyperlink"/>
    <w:basedOn w:val="Bekezdsalapbettpusa"/>
    <w:uiPriority w:val="99"/>
    <w:rsid w:val="009E233D"/>
    <w:rPr>
      <w:color w:val="0000FF"/>
      <w:u w:val="single"/>
    </w:rPr>
  </w:style>
  <w:style w:type="paragraph" w:styleId="Szvegtrzs">
    <w:name w:val="Body Text"/>
    <w:basedOn w:val="Norml"/>
    <w:semiHidden/>
    <w:rsid w:val="009E233D"/>
    <w:pPr>
      <w:jc w:val="both"/>
    </w:pPr>
    <w:rPr>
      <w:rFonts w:ascii="Arial" w:hAnsi="Arial" w:cs="Arial"/>
    </w:rPr>
  </w:style>
  <w:style w:type="character" w:styleId="Oldalszm">
    <w:name w:val="page number"/>
    <w:basedOn w:val="Bekezdsalapbettpusa"/>
    <w:semiHidden/>
    <w:rsid w:val="009E233D"/>
  </w:style>
  <w:style w:type="paragraph" w:styleId="Szvegtrzsbehzssal">
    <w:name w:val="Body Text Indent"/>
    <w:basedOn w:val="Norml"/>
    <w:semiHidden/>
    <w:rsid w:val="009E233D"/>
    <w:pPr>
      <w:ind w:left="142" w:hanging="142"/>
      <w:jc w:val="both"/>
    </w:pPr>
    <w:rPr>
      <w:rFonts w:ascii="Arial" w:hAnsi="Arial" w:cs="Arial"/>
    </w:rPr>
  </w:style>
  <w:style w:type="table" w:styleId="Rcsostblzat">
    <w:name w:val="Table Grid"/>
    <w:basedOn w:val="Normltblzat"/>
    <w:uiPriority w:val="59"/>
    <w:rsid w:val="004D575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uborkszveg">
    <w:name w:val="Balloon Text"/>
    <w:basedOn w:val="Norml"/>
    <w:link w:val="BuborkszvegChar"/>
    <w:uiPriority w:val="99"/>
    <w:semiHidden/>
    <w:unhideWhenUsed/>
    <w:rsid w:val="00F4673E"/>
    <w:rPr>
      <w:rFonts w:ascii="Tahoma" w:hAnsi="Tahoma" w:cs="Tahoma"/>
      <w:sz w:val="16"/>
      <w:szCs w:val="16"/>
    </w:rPr>
  </w:style>
  <w:style w:type="character" w:customStyle="1" w:styleId="BuborkszvegChar">
    <w:name w:val="Buborékszöveg Char"/>
    <w:basedOn w:val="Bekezdsalapbettpusa"/>
    <w:link w:val="Buborkszveg"/>
    <w:uiPriority w:val="99"/>
    <w:semiHidden/>
    <w:rsid w:val="00F4673E"/>
    <w:rPr>
      <w:rFonts w:ascii="Tahoma" w:hAnsi="Tahoma" w:cs="Tahoma"/>
      <w:sz w:val="16"/>
      <w:szCs w:val="16"/>
    </w:rPr>
  </w:style>
  <w:style w:type="paragraph" w:styleId="Lbjegyzetszveg">
    <w:name w:val="footnote text"/>
    <w:basedOn w:val="Norml"/>
    <w:link w:val="LbjegyzetszvegChar"/>
    <w:rsid w:val="00DC3399"/>
    <w:rPr>
      <w:sz w:val="20"/>
      <w:szCs w:val="20"/>
    </w:rPr>
  </w:style>
  <w:style w:type="character" w:customStyle="1" w:styleId="LbjegyzetszvegChar">
    <w:name w:val="Lábjegyzetszöveg Char"/>
    <w:basedOn w:val="Bekezdsalapbettpusa"/>
    <w:link w:val="Lbjegyzetszveg"/>
    <w:rsid w:val="00DC3399"/>
  </w:style>
  <w:style w:type="character" w:styleId="Lbjegyzet-hivatkozs">
    <w:name w:val="footnote reference"/>
    <w:basedOn w:val="Bekezdsalapbettpusa"/>
    <w:semiHidden/>
    <w:rsid w:val="00756DE9"/>
    <w:rPr>
      <w:vertAlign w:val="superscript"/>
    </w:rPr>
  </w:style>
  <w:style w:type="character" w:customStyle="1" w:styleId="llbChar">
    <w:name w:val="Élőláb Char"/>
    <w:basedOn w:val="Bekezdsalapbettpusa"/>
    <w:link w:val="llb"/>
    <w:uiPriority w:val="99"/>
    <w:rsid w:val="00756DE9"/>
    <w:rPr>
      <w:sz w:val="24"/>
      <w:szCs w:val="24"/>
    </w:rPr>
  </w:style>
  <w:style w:type="character" w:styleId="Kiemels2">
    <w:name w:val="Strong"/>
    <w:qFormat/>
    <w:rsid w:val="00187375"/>
    <w:rPr>
      <w:b/>
      <w:bCs/>
    </w:rPr>
  </w:style>
  <w:style w:type="character" w:customStyle="1" w:styleId="citationbook">
    <w:name w:val="citation book"/>
    <w:basedOn w:val="Bekezdsalapbettpusa"/>
    <w:rsid w:val="00923103"/>
  </w:style>
  <w:style w:type="character" w:styleId="Kiemels">
    <w:name w:val="Emphasis"/>
    <w:uiPriority w:val="20"/>
    <w:qFormat/>
    <w:rsid w:val="00923103"/>
    <w:rPr>
      <w:i/>
      <w:iCs/>
    </w:rPr>
  </w:style>
  <w:style w:type="character" w:customStyle="1" w:styleId="lfejChar">
    <w:name w:val="Élőfej Char"/>
    <w:basedOn w:val="Bekezdsalapbettpusa"/>
    <w:link w:val="lfej"/>
    <w:uiPriority w:val="99"/>
    <w:rsid w:val="00994231"/>
    <w:rPr>
      <w:sz w:val="24"/>
      <w:szCs w:val="24"/>
    </w:rPr>
  </w:style>
  <w:style w:type="paragraph" w:customStyle="1" w:styleId="CaracterCaracter1CharChar">
    <w:name w:val="Caracter Caracter1 Char Char"/>
    <w:basedOn w:val="Norml"/>
    <w:rsid w:val="00286C9D"/>
    <w:pPr>
      <w:spacing w:after="160" w:line="240" w:lineRule="exact"/>
    </w:pPr>
    <w:rPr>
      <w:rFonts w:ascii="Tahoma" w:hAnsi="Tahoma"/>
      <w:sz w:val="20"/>
      <w:szCs w:val="20"/>
      <w:lang w:val="en-US" w:eastAsia="en-US"/>
    </w:rPr>
  </w:style>
  <w:style w:type="character" w:customStyle="1" w:styleId="yshortcuts">
    <w:name w:val="yshortcuts"/>
    <w:basedOn w:val="Bekezdsalapbettpusa"/>
    <w:rsid w:val="00CA5D25"/>
  </w:style>
  <w:style w:type="paragraph" w:styleId="Listaszerbekezds">
    <w:name w:val="List Paragraph"/>
    <w:basedOn w:val="Norml"/>
    <w:uiPriority w:val="34"/>
    <w:qFormat/>
    <w:rsid w:val="00F62DC4"/>
    <w:pPr>
      <w:ind w:left="720"/>
      <w:contextualSpacing/>
    </w:pPr>
    <w:rPr>
      <w:lang w:val="es-ES_tradnl" w:eastAsia="es-ES_tradnl"/>
    </w:rPr>
  </w:style>
  <w:style w:type="paragraph" w:styleId="NormlWeb">
    <w:name w:val="Normal (Web)"/>
    <w:basedOn w:val="Norml"/>
    <w:uiPriority w:val="99"/>
    <w:rsid w:val="00752B2F"/>
    <w:pPr>
      <w:spacing w:before="100" w:beforeAutospacing="1" w:after="100" w:afterAutospacing="1"/>
    </w:pPr>
    <w:rPr>
      <w:rFonts w:ascii="Trebuchet MS" w:hAnsi="Trebuchet MS"/>
      <w:sz w:val="20"/>
      <w:szCs w:val="20"/>
      <w:lang w:val="es-ES_tradnl" w:eastAsia="es-ES_tradnl"/>
    </w:rPr>
  </w:style>
  <w:style w:type="character" w:customStyle="1" w:styleId="Cmsor2Char">
    <w:name w:val="Címsor 2 Char"/>
    <w:basedOn w:val="Bekezdsalapbettpusa"/>
    <w:link w:val="Cmsor2"/>
    <w:uiPriority w:val="9"/>
    <w:rsid w:val="00DF2B66"/>
    <w:rPr>
      <w:b/>
      <w:bCs/>
      <w:iCs/>
      <w:sz w:val="22"/>
      <w:szCs w:val="28"/>
    </w:rPr>
  </w:style>
  <w:style w:type="paragraph" w:customStyle="1" w:styleId="Enumeracin">
    <w:name w:val="Enumeración"/>
    <w:basedOn w:val="Szvegtrzs"/>
    <w:rsid w:val="00752B2F"/>
    <w:pPr>
      <w:numPr>
        <w:numId w:val="13"/>
      </w:numPr>
      <w:tabs>
        <w:tab w:val="clear" w:pos="720"/>
        <w:tab w:val="num" w:pos="540"/>
      </w:tabs>
      <w:spacing w:before="120" w:after="120"/>
      <w:ind w:left="539" w:hanging="255"/>
    </w:pPr>
    <w:rPr>
      <w:rFonts w:ascii="Times New Roman" w:hAnsi="Times New Roman" w:cs="Times New Roman"/>
      <w:sz w:val="22"/>
    </w:rPr>
  </w:style>
  <w:style w:type="character" w:customStyle="1" w:styleId="hps">
    <w:name w:val="hps"/>
    <w:basedOn w:val="Bekezdsalapbettpusa"/>
    <w:rsid w:val="006F0AF8"/>
  </w:style>
  <w:style w:type="paragraph" w:customStyle="1" w:styleId="body-paragraph">
    <w:name w:val="body-paragraph"/>
    <w:basedOn w:val="Norml"/>
    <w:uiPriority w:val="99"/>
    <w:rsid w:val="008D29BC"/>
    <w:pPr>
      <w:spacing w:before="100" w:beforeAutospacing="1" w:after="100" w:afterAutospacing="1"/>
    </w:pPr>
    <w:rPr>
      <w:lang w:val="hu-HU" w:eastAsia="hu-HU"/>
    </w:rPr>
  </w:style>
  <w:style w:type="character" w:customStyle="1" w:styleId="ft">
    <w:name w:val="ft"/>
    <w:rsid w:val="002F71E6"/>
  </w:style>
  <w:style w:type="character" w:customStyle="1" w:styleId="apple-style-span">
    <w:name w:val="apple-style-span"/>
    <w:basedOn w:val="Bekezdsalapbettpusa"/>
    <w:rsid w:val="00127B9C"/>
  </w:style>
  <w:style w:type="paragraph" w:customStyle="1" w:styleId="Ttulodetablasyfiguras">
    <w:name w:val="Título de tablas y figuras"/>
    <w:basedOn w:val="Szvegtrzs"/>
    <w:rsid w:val="005E7CF4"/>
    <w:pPr>
      <w:spacing w:after="120"/>
      <w:jc w:val="center"/>
    </w:pPr>
    <w:rPr>
      <w:rFonts w:ascii="Times New Roman" w:hAnsi="Times New Roman" w:cs="Times New Roman"/>
      <w:b/>
      <w:bCs/>
      <w:sz w:val="20"/>
    </w:rPr>
  </w:style>
  <w:style w:type="paragraph" w:styleId="HTML-kntformzott">
    <w:name w:val="HTML Preformatted"/>
    <w:basedOn w:val="Norml"/>
    <w:link w:val="HTML-kntformzottChar"/>
    <w:rsid w:val="00A117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hu-HU" w:eastAsia="hu-HU"/>
    </w:rPr>
  </w:style>
  <w:style w:type="character" w:customStyle="1" w:styleId="HTML-kntformzottChar">
    <w:name w:val="HTML-ként formázott Char"/>
    <w:basedOn w:val="Bekezdsalapbettpusa"/>
    <w:link w:val="HTML-kntformzott"/>
    <w:rsid w:val="00A11797"/>
    <w:rPr>
      <w:rFonts w:ascii="Courier New" w:hAnsi="Courier New" w:cs="Courier New"/>
      <w:lang w:val="hu-HU" w:eastAsia="hu-HU"/>
    </w:rPr>
  </w:style>
  <w:style w:type="character" w:styleId="HTML-idzet">
    <w:name w:val="HTML Cite"/>
    <w:rsid w:val="00A11797"/>
    <w:rPr>
      <w:i/>
      <w:iCs/>
    </w:rPr>
  </w:style>
  <w:style w:type="character" w:customStyle="1" w:styleId="cit-pub-date">
    <w:name w:val="cit-pub-date"/>
    <w:basedOn w:val="Bekezdsalapbettpusa"/>
    <w:rsid w:val="00A11797"/>
  </w:style>
  <w:style w:type="character" w:customStyle="1" w:styleId="cit-source">
    <w:name w:val="cit-source"/>
    <w:basedOn w:val="Bekezdsalapbettpusa"/>
    <w:rsid w:val="00A11797"/>
  </w:style>
  <w:style w:type="character" w:customStyle="1" w:styleId="cit-vol4">
    <w:name w:val="cit-vol4"/>
    <w:basedOn w:val="Bekezdsalapbettpusa"/>
    <w:rsid w:val="00A11797"/>
  </w:style>
  <w:style w:type="character" w:customStyle="1" w:styleId="cit-fpage">
    <w:name w:val="cit-fpage"/>
    <w:basedOn w:val="Bekezdsalapbettpusa"/>
    <w:rsid w:val="00A11797"/>
  </w:style>
  <w:style w:type="character" w:customStyle="1" w:styleId="st1">
    <w:name w:val="st1"/>
    <w:basedOn w:val="Bekezdsalapbettpusa"/>
    <w:rsid w:val="00156168"/>
  </w:style>
  <w:style w:type="paragraph" w:customStyle="1" w:styleId="Default">
    <w:name w:val="Default"/>
    <w:rsid w:val="00682E1B"/>
    <w:pPr>
      <w:autoSpaceDE w:val="0"/>
      <w:autoSpaceDN w:val="0"/>
      <w:adjustRightInd w:val="0"/>
    </w:pPr>
    <w:rPr>
      <w:color w:val="000000"/>
      <w:sz w:val="24"/>
      <w:szCs w:val="24"/>
    </w:rPr>
  </w:style>
  <w:style w:type="character" w:styleId="Mrltotthiperhivatkozs">
    <w:name w:val="FollowedHyperlink"/>
    <w:basedOn w:val="Bekezdsalapbettpusa"/>
    <w:uiPriority w:val="99"/>
    <w:semiHidden/>
    <w:unhideWhenUsed/>
    <w:rsid w:val="00674269"/>
    <w:rPr>
      <w:color w:val="800080"/>
      <w:u w:val="single"/>
    </w:rPr>
  </w:style>
  <w:style w:type="paragraph" w:customStyle="1" w:styleId="tablelegend">
    <w:name w:val="tablelegend"/>
    <w:basedOn w:val="Norml"/>
    <w:next w:val="Norml"/>
    <w:rsid w:val="00B64F32"/>
    <w:pPr>
      <w:overflowPunct w:val="0"/>
      <w:autoSpaceDE w:val="0"/>
      <w:autoSpaceDN w:val="0"/>
      <w:adjustRightInd w:val="0"/>
      <w:spacing w:before="120" w:line="360" w:lineRule="auto"/>
      <w:textAlignment w:val="baseline"/>
    </w:pPr>
    <w:rPr>
      <w:sz w:val="20"/>
      <w:szCs w:val="20"/>
      <w:lang w:val="en-US" w:eastAsia="de-DE"/>
    </w:rPr>
  </w:style>
  <w:style w:type="paragraph" w:customStyle="1" w:styleId="PargrafodaLista">
    <w:name w:val="Parágrafo da Lista"/>
    <w:basedOn w:val="Norml"/>
    <w:uiPriority w:val="34"/>
    <w:qFormat/>
    <w:rsid w:val="00B64F32"/>
    <w:pPr>
      <w:spacing w:after="200" w:line="276" w:lineRule="auto"/>
      <w:ind w:left="720"/>
      <w:contextualSpacing/>
    </w:pPr>
    <w:rPr>
      <w:rFonts w:ascii="Calibri" w:eastAsia="SimSun" w:hAnsi="Calibri"/>
      <w:sz w:val="22"/>
      <w:szCs w:val="22"/>
      <w:lang w:val="pt-PT" w:eastAsia="zh-CN"/>
    </w:rPr>
  </w:style>
  <w:style w:type="character" w:customStyle="1" w:styleId="hithilite">
    <w:name w:val="hithilite"/>
    <w:rsid w:val="00CE039E"/>
  </w:style>
  <w:style w:type="character" w:customStyle="1" w:styleId="longtext">
    <w:name w:val="long_text"/>
    <w:basedOn w:val="Bekezdsalapbettpusa"/>
    <w:rsid w:val="00A77C6C"/>
  </w:style>
  <w:style w:type="character" w:customStyle="1" w:styleId="hpsatn">
    <w:name w:val="hps atn"/>
    <w:basedOn w:val="Bekezdsalapbettpusa"/>
    <w:rsid w:val="00BE224D"/>
  </w:style>
  <w:style w:type="character" w:customStyle="1" w:styleId="Cmsor1Char">
    <w:name w:val="Címsor 1 Char"/>
    <w:basedOn w:val="Bekezdsalapbettpusa"/>
    <w:link w:val="Cmsor1"/>
    <w:uiPriority w:val="9"/>
    <w:rsid w:val="00316AC7"/>
    <w:rPr>
      <w:rFonts w:eastAsiaTheme="majorEastAsia" w:cstheme="majorBidi"/>
      <w:b/>
      <w:sz w:val="28"/>
      <w:szCs w:val="32"/>
    </w:rPr>
  </w:style>
  <w:style w:type="character" w:customStyle="1" w:styleId="Cmsor4Char">
    <w:name w:val="Címsor 4 Char"/>
    <w:basedOn w:val="Bekezdsalapbettpusa"/>
    <w:link w:val="Cmsor4"/>
    <w:uiPriority w:val="9"/>
    <w:semiHidden/>
    <w:rsid w:val="00414DDA"/>
    <w:rPr>
      <w:rFonts w:eastAsiaTheme="majorEastAsia" w:cstheme="majorBidi"/>
      <w:i/>
      <w:iCs/>
      <w:color w:val="808080" w:themeColor="background1" w:themeShade="80"/>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8822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590738-A9DE-47FD-9C95-1F43E75FAA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1363</Words>
  <Characters>7771</Characters>
  <Application>Microsoft Office Word</Application>
  <DocSecurity>0</DocSecurity>
  <Lines>64</Lines>
  <Paragraphs>18</Paragraphs>
  <ScaleCrop>false</ScaleCrop>
  <HeadingPairs>
    <vt:vector size="4" baseType="variant">
      <vt:variant>
        <vt:lpstr>Cím</vt:lpstr>
      </vt:variant>
      <vt:variant>
        <vt:i4>1</vt:i4>
      </vt:variant>
      <vt:variant>
        <vt:lpstr>Título</vt:lpstr>
      </vt:variant>
      <vt:variant>
        <vt:i4>1</vt:i4>
      </vt:variant>
    </vt:vector>
  </HeadingPairs>
  <TitlesOfParts>
    <vt:vector size="2" baseType="lpstr">
      <vt:lpstr>Indice</vt:lpstr>
      <vt:lpstr>Indice</vt:lpstr>
    </vt:vector>
  </TitlesOfParts>
  <Company>HP</Company>
  <LinksUpToDate>false</LinksUpToDate>
  <CharactersWithSpaces>9116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Indice</dc:title>
  <dc:creator>MICROSOFT</dc:creator>
  <cp:lastModifiedBy>Sasne Grosz Annamaria</cp:lastModifiedBy>
  <cp:revision>3</cp:revision>
  <cp:lastPrinted>2015-05-15T17:57:00Z</cp:lastPrinted>
  <dcterms:created xsi:type="dcterms:W3CDTF">2023-02-10T14:58:00Z</dcterms:created>
  <dcterms:modified xsi:type="dcterms:W3CDTF">2023-02-10T15:41:00Z</dcterms:modified>
</cp:coreProperties>
</file>